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C83CC" w14:textId="7D55DB0B" w:rsidR="00E37EFD" w:rsidRPr="00117560" w:rsidRDefault="008E4EFC" w:rsidP="00E37EFD">
      <w:pPr>
        <w:jc w:val="center"/>
        <w:rPr>
          <w:b/>
          <w:color w:val="000000"/>
        </w:rPr>
      </w:pPr>
      <w:r w:rsidRPr="00117560">
        <w:rPr>
          <w:b/>
          <w:color w:val="000000"/>
        </w:rPr>
        <w:t>Brave New World:</w:t>
      </w:r>
      <w:r w:rsidR="008C35DD" w:rsidRPr="00117560">
        <w:rPr>
          <w:b/>
          <w:color w:val="000000"/>
        </w:rPr>
        <w:t xml:space="preserve"> </w:t>
      </w:r>
      <w:r w:rsidRPr="00117560">
        <w:rPr>
          <w:b/>
          <w:color w:val="000000"/>
        </w:rPr>
        <w:t xml:space="preserve">Contemporary </w:t>
      </w:r>
      <w:r w:rsidR="008C35DD" w:rsidRPr="00117560">
        <w:rPr>
          <w:b/>
          <w:color w:val="000000"/>
        </w:rPr>
        <w:t xml:space="preserve">Theatrical Adaptations </w:t>
      </w:r>
      <w:r w:rsidR="00E37EFD">
        <w:rPr>
          <w:b/>
          <w:color w:val="000000"/>
        </w:rPr>
        <w:t>of Belief</w:t>
      </w:r>
    </w:p>
    <w:p w14:paraId="3032756D" w14:textId="1ACF92B1" w:rsidR="0088499E" w:rsidRPr="00117560" w:rsidRDefault="0088499E" w:rsidP="0088499E">
      <w:pPr>
        <w:jc w:val="center"/>
        <w:rPr>
          <w:color w:val="000000"/>
        </w:rPr>
      </w:pPr>
      <w:r w:rsidRPr="00117560">
        <w:rPr>
          <w:color w:val="000000"/>
        </w:rPr>
        <w:t>Meeting Times TBA</w:t>
      </w:r>
    </w:p>
    <w:p w14:paraId="39EF302C" w14:textId="4FC0AB30" w:rsidR="008C35DD" w:rsidRPr="00117560" w:rsidRDefault="00860BDB" w:rsidP="0088499E">
      <w:pPr>
        <w:jc w:val="center"/>
        <w:rPr>
          <w:color w:val="000000"/>
        </w:rPr>
      </w:pPr>
      <w:r w:rsidRPr="00117560">
        <w:rPr>
          <w:color w:val="000000"/>
        </w:rPr>
        <w:t>Spring 2013</w:t>
      </w:r>
    </w:p>
    <w:p w14:paraId="74E30DED" w14:textId="77777777" w:rsidR="00860BDB" w:rsidRPr="00117560" w:rsidRDefault="00860BDB" w:rsidP="008C35DD">
      <w:pPr>
        <w:rPr>
          <w:b/>
          <w:color w:val="000000"/>
          <w:sz w:val="22"/>
          <w:szCs w:val="22"/>
        </w:rPr>
      </w:pPr>
    </w:p>
    <w:p w14:paraId="45F2A9F7" w14:textId="4DD08971" w:rsidR="00860BDB" w:rsidRPr="00117560" w:rsidRDefault="00860BDB" w:rsidP="00860BDB">
      <w:pPr>
        <w:rPr>
          <w:b/>
          <w:sz w:val="22"/>
          <w:szCs w:val="22"/>
        </w:rPr>
      </w:pPr>
      <w:r w:rsidRPr="00117560">
        <w:rPr>
          <w:b/>
          <w:sz w:val="22"/>
          <w:szCs w:val="22"/>
        </w:rPr>
        <w:t>Instructor</w:t>
      </w:r>
      <w:r w:rsidR="00E37EFD">
        <w:rPr>
          <w:b/>
          <w:sz w:val="22"/>
          <w:szCs w:val="22"/>
        </w:rPr>
        <w:t>s</w:t>
      </w:r>
      <w:r w:rsidRPr="00117560">
        <w:rPr>
          <w:b/>
          <w:sz w:val="22"/>
          <w:szCs w:val="22"/>
        </w:rPr>
        <w:t xml:space="preserve">: </w:t>
      </w:r>
      <w:r w:rsidRPr="00117560">
        <w:rPr>
          <w:b/>
          <w:sz w:val="22"/>
          <w:szCs w:val="22"/>
        </w:rPr>
        <w:tab/>
      </w:r>
      <w:r w:rsidR="0088499E" w:rsidRPr="00117560">
        <w:rPr>
          <w:b/>
          <w:sz w:val="22"/>
          <w:szCs w:val="22"/>
        </w:rPr>
        <w:tab/>
      </w:r>
      <w:r w:rsidR="00E37EFD">
        <w:rPr>
          <w:sz w:val="22"/>
          <w:szCs w:val="22"/>
        </w:rPr>
        <w:t xml:space="preserve">Eric “C” Heaps &amp; </w:t>
      </w:r>
      <w:r w:rsidRPr="00117560">
        <w:rPr>
          <w:sz w:val="22"/>
          <w:szCs w:val="22"/>
        </w:rPr>
        <w:t>Jessica Drew</w:t>
      </w:r>
    </w:p>
    <w:p w14:paraId="096F46B2" w14:textId="32C78FD2" w:rsidR="00860BDB" w:rsidRPr="00117560" w:rsidRDefault="00860BDB" w:rsidP="00860BDB">
      <w:pPr>
        <w:rPr>
          <w:b/>
          <w:sz w:val="22"/>
          <w:szCs w:val="22"/>
        </w:rPr>
      </w:pPr>
      <w:r w:rsidRPr="00117560">
        <w:rPr>
          <w:b/>
          <w:sz w:val="22"/>
          <w:szCs w:val="22"/>
        </w:rPr>
        <w:t>Email</w:t>
      </w:r>
      <w:r w:rsidR="00E37EFD">
        <w:rPr>
          <w:b/>
          <w:sz w:val="22"/>
          <w:szCs w:val="22"/>
        </w:rPr>
        <w:t xml:space="preserve">s: </w:t>
      </w:r>
      <w:r w:rsidR="00E37EFD">
        <w:rPr>
          <w:b/>
          <w:sz w:val="22"/>
          <w:szCs w:val="22"/>
        </w:rPr>
        <w:tab/>
      </w:r>
      <w:r w:rsidR="00117560">
        <w:rPr>
          <w:b/>
          <w:sz w:val="22"/>
          <w:szCs w:val="22"/>
        </w:rPr>
        <w:tab/>
      </w:r>
      <w:r w:rsidR="00E37EFD">
        <w:rPr>
          <w:sz w:val="22"/>
          <w:szCs w:val="22"/>
          <w:u w:val="single"/>
        </w:rPr>
        <w:t>eheaps@indiana.</w:t>
      </w:r>
      <w:r w:rsidR="00E37EFD" w:rsidRPr="00E37EFD">
        <w:rPr>
          <w:sz w:val="22"/>
          <w:szCs w:val="22"/>
          <w:u w:val="single"/>
        </w:rPr>
        <w:t>edu</w:t>
      </w:r>
      <w:r w:rsidR="00E37EFD">
        <w:rPr>
          <w:sz w:val="22"/>
          <w:szCs w:val="22"/>
        </w:rPr>
        <w:t xml:space="preserve"> </w:t>
      </w:r>
      <w:r w:rsidR="00E37EFD">
        <w:rPr>
          <w:sz w:val="22"/>
          <w:szCs w:val="22"/>
        </w:rPr>
        <w:tab/>
      </w:r>
      <w:r w:rsidRPr="00E37EFD">
        <w:rPr>
          <w:sz w:val="22"/>
          <w:szCs w:val="22"/>
          <w:u w:val="single"/>
        </w:rPr>
        <w:t>jtdrew</w:t>
      </w:r>
      <w:r w:rsidRPr="00117560">
        <w:rPr>
          <w:sz w:val="22"/>
          <w:szCs w:val="22"/>
          <w:u w:val="single"/>
        </w:rPr>
        <w:t>@indiana.edu</w:t>
      </w:r>
      <w:r w:rsidRPr="00117560">
        <w:rPr>
          <w:b/>
          <w:sz w:val="22"/>
          <w:szCs w:val="22"/>
        </w:rPr>
        <w:t xml:space="preserve"> </w:t>
      </w:r>
    </w:p>
    <w:p w14:paraId="0CF7C59A" w14:textId="35F0CD30" w:rsidR="00860BDB" w:rsidRPr="00117560" w:rsidRDefault="00860BDB" w:rsidP="00860BDB">
      <w:pPr>
        <w:rPr>
          <w:b/>
          <w:sz w:val="22"/>
          <w:szCs w:val="22"/>
        </w:rPr>
      </w:pPr>
      <w:r w:rsidRPr="00117560">
        <w:rPr>
          <w:b/>
          <w:sz w:val="22"/>
          <w:szCs w:val="22"/>
        </w:rPr>
        <w:t xml:space="preserve">Office Hours: </w:t>
      </w:r>
      <w:r w:rsidR="00117560">
        <w:rPr>
          <w:b/>
          <w:sz w:val="22"/>
          <w:szCs w:val="22"/>
        </w:rPr>
        <w:tab/>
      </w:r>
      <w:r w:rsidRPr="00117560">
        <w:rPr>
          <w:b/>
          <w:sz w:val="22"/>
          <w:szCs w:val="22"/>
        </w:rPr>
        <w:tab/>
      </w:r>
      <w:r w:rsidRPr="00117560">
        <w:rPr>
          <w:sz w:val="22"/>
          <w:szCs w:val="22"/>
        </w:rPr>
        <w:t>TBA</w:t>
      </w:r>
    </w:p>
    <w:p w14:paraId="4BE63120" w14:textId="71FC7A29" w:rsidR="00860BDB" w:rsidRPr="00117560" w:rsidRDefault="00860BDB" w:rsidP="00860BDB">
      <w:pPr>
        <w:rPr>
          <w:sz w:val="22"/>
          <w:szCs w:val="22"/>
        </w:rPr>
      </w:pPr>
      <w:r w:rsidRPr="00117560">
        <w:rPr>
          <w:b/>
          <w:sz w:val="22"/>
          <w:szCs w:val="22"/>
        </w:rPr>
        <w:t xml:space="preserve">Office: </w:t>
      </w:r>
      <w:r w:rsidRPr="00117560">
        <w:rPr>
          <w:b/>
          <w:sz w:val="22"/>
          <w:szCs w:val="22"/>
        </w:rPr>
        <w:tab/>
      </w:r>
      <w:r w:rsidR="0088499E" w:rsidRPr="00117560">
        <w:rPr>
          <w:b/>
          <w:sz w:val="22"/>
          <w:szCs w:val="22"/>
        </w:rPr>
        <w:tab/>
      </w:r>
      <w:r w:rsidR="00117560">
        <w:rPr>
          <w:b/>
          <w:sz w:val="22"/>
          <w:szCs w:val="22"/>
        </w:rPr>
        <w:tab/>
      </w:r>
      <w:r w:rsidRPr="00117560">
        <w:rPr>
          <w:sz w:val="22"/>
          <w:szCs w:val="22"/>
        </w:rPr>
        <w:t xml:space="preserve">Lee </w:t>
      </w:r>
      <w:proofErr w:type="spellStart"/>
      <w:r w:rsidRPr="00117560">
        <w:rPr>
          <w:sz w:val="22"/>
          <w:szCs w:val="22"/>
        </w:rPr>
        <w:t>Norvelle</w:t>
      </w:r>
      <w:proofErr w:type="spellEnd"/>
      <w:r w:rsidRPr="00117560">
        <w:rPr>
          <w:sz w:val="22"/>
          <w:szCs w:val="22"/>
        </w:rPr>
        <w:t xml:space="preserve"> Theatre &amp; Drama Center</w:t>
      </w:r>
    </w:p>
    <w:p w14:paraId="18645B7F" w14:textId="282E4E0F" w:rsidR="00860BDB" w:rsidRPr="00117560" w:rsidRDefault="00860BDB" w:rsidP="0088499E">
      <w:pPr>
        <w:ind w:left="1440" w:firstLine="720"/>
        <w:rPr>
          <w:sz w:val="22"/>
          <w:szCs w:val="22"/>
        </w:rPr>
      </w:pPr>
      <w:r w:rsidRPr="00117560">
        <w:rPr>
          <w:sz w:val="22"/>
          <w:szCs w:val="22"/>
        </w:rPr>
        <w:t>275 N. Jordan Ave., Room #A300, Cubicle #LL</w:t>
      </w:r>
    </w:p>
    <w:p w14:paraId="459A27B8" w14:textId="77777777" w:rsidR="00860BDB" w:rsidRPr="00117560" w:rsidRDefault="00860BDB" w:rsidP="008C35DD">
      <w:pPr>
        <w:rPr>
          <w:color w:val="000000"/>
          <w:sz w:val="22"/>
          <w:szCs w:val="22"/>
        </w:rPr>
      </w:pPr>
    </w:p>
    <w:p w14:paraId="2817C9D9" w14:textId="77777777" w:rsidR="008C35DD" w:rsidRPr="00117560" w:rsidRDefault="008C35DD" w:rsidP="008C35DD">
      <w:pPr>
        <w:pBdr>
          <w:bottom w:val="single" w:sz="6" w:space="1" w:color="auto"/>
        </w:pBdr>
        <w:rPr>
          <w:color w:val="000000"/>
          <w:sz w:val="22"/>
          <w:szCs w:val="22"/>
        </w:rPr>
      </w:pPr>
    </w:p>
    <w:p w14:paraId="33A756B6" w14:textId="77777777" w:rsidR="008C35DD" w:rsidRPr="00117560" w:rsidRDefault="008C35DD" w:rsidP="008C35DD">
      <w:pPr>
        <w:rPr>
          <w:color w:val="000000"/>
          <w:sz w:val="22"/>
          <w:szCs w:val="22"/>
        </w:rPr>
      </w:pPr>
      <w:r w:rsidRPr="00117560">
        <w:rPr>
          <w:color w:val="000000"/>
          <w:sz w:val="22"/>
          <w:szCs w:val="22"/>
        </w:rPr>
        <w:t> </w:t>
      </w:r>
    </w:p>
    <w:p w14:paraId="35B64588" w14:textId="77777777" w:rsidR="008C35DD" w:rsidRPr="00117560" w:rsidRDefault="008C35DD" w:rsidP="008C35DD">
      <w:pPr>
        <w:rPr>
          <w:b/>
          <w:color w:val="000000"/>
          <w:sz w:val="22"/>
          <w:szCs w:val="22"/>
        </w:rPr>
      </w:pPr>
      <w:r w:rsidRPr="00117560">
        <w:rPr>
          <w:b/>
          <w:color w:val="000000"/>
          <w:sz w:val="22"/>
          <w:szCs w:val="22"/>
        </w:rPr>
        <w:t>COURSE DESCRIPTION:</w:t>
      </w:r>
    </w:p>
    <w:p w14:paraId="4E5C7052" w14:textId="4B980274" w:rsidR="00417A56" w:rsidRPr="00117560" w:rsidRDefault="008C35DD" w:rsidP="00BD3176">
      <w:pPr>
        <w:ind w:left="720"/>
        <w:jc w:val="both"/>
        <w:rPr>
          <w:color w:val="000000"/>
          <w:sz w:val="22"/>
          <w:szCs w:val="22"/>
        </w:rPr>
      </w:pPr>
      <w:r w:rsidRPr="00117560">
        <w:rPr>
          <w:color w:val="000000"/>
          <w:sz w:val="22"/>
          <w:szCs w:val="22"/>
        </w:rPr>
        <w:t>Throughout history, myths and legends have populated our world, providing</w:t>
      </w:r>
      <w:r w:rsidR="00BD3176" w:rsidRPr="00117560">
        <w:rPr>
          <w:color w:val="000000"/>
          <w:sz w:val="22"/>
          <w:szCs w:val="22"/>
        </w:rPr>
        <w:t xml:space="preserve"> guidance and </w:t>
      </w:r>
      <w:r w:rsidRPr="00117560">
        <w:rPr>
          <w:color w:val="000000"/>
          <w:sz w:val="22"/>
          <w:szCs w:val="22"/>
        </w:rPr>
        <w:t>comfort to those who weave them and those who witness them. In order to explain how we got here, who we are, and why we are here, humans have created their own narratives that provide a valuable framework that informs their specific religion, culture, and society as a whole. There are stories that tell how the world was created - - some say by a magic turtle, others describe a very busy six days</w:t>
      </w:r>
      <w:r w:rsidR="00150D11" w:rsidRPr="00117560">
        <w:rPr>
          <w:color w:val="000000"/>
          <w:sz w:val="22"/>
          <w:szCs w:val="22"/>
        </w:rPr>
        <w:t xml:space="preserve"> of creation, followed by a peaceful seventh day of rest</w:t>
      </w:r>
      <w:r w:rsidRPr="00117560">
        <w:rPr>
          <w:color w:val="000000"/>
          <w:sz w:val="22"/>
          <w:szCs w:val="22"/>
        </w:rPr>
        <w:t xml:space="preserve">. Others speak of ancient heroes and their awe-inspiring adventures through unknown lands, like Homer’s </w:t>
      </w:r>
      <w:r w:rsidRPr="00117560">
        <w:rPr>
          <w:i/>
          <w:color w:val="000000"/>
          <w:sz w:val="22"/>
          <w:szCs w:val="22"/>
        </w:rPr>
        <w:t>The Odyssey</w:t>
      </w:r>
      <w:r w:rsidRPr="00117560">
        <w:rPr>
          <w:color w:val="000000"/>
          <w:sz w:val="22"/>
          <w:szCs w:val="22"/>
        </w:rPr>
        <w:t>. Some give us moral imperatives, similar to stories in the Torah or the New Testament. Others are there simply to fill us wit</w:t>
      </w:r>
      <w:r w:rsidR="009B0CBC" w:rsidRPr="00117560">
        <w:rPr>
          <w:color w:val="000000"/>
          <w:sz w:val="22"/>
          <w:szCs w:val="22"/>
        </w:rPr>
        <w:t>h wonder at the b</w:t>
      </w:r>
      <w:r w:rsidR="00F20FCE" w:rsidRPr="00117560">
        <w:rPr>
          <w:color w:val="000000"/>
          <w:sz w:val="22"/>
          <w:szCs w:val="22"/>
        </w:rPr>
        <w:t>eauty, mystery, and terror inherent in our world</w:t>
      </w:r>
      <w:r w:rsidRPr="00117560">
        <w:rPr>
          <w:color w:val="000000"/>
          <w:sz w:val="22"/>
          <w:szCs w:val="22"/>
        </w:rPr>
        <w:t xml:space="preserve">. These form the very foundation of theatre and performance. </w:t>
      </w:r>
    </w:p>
    <w:p w14:paraId="0765AF01" w14:textId="77777777" w:rsidR="00417A56" w:rsidRPr="00117560" w:rsidRDefault="00417A56" w:rsidP="008C35DD">
      <w:pPr>
        <w:ind w:left="720"/>
        <w:jc w:val="both"/>
        <w:rPr>
          <w:color w:val="000000"/>
          <w:sz w:val="22"/>
          <w:szCs w:val="22"/>
        </w:rPr>
      </w:pPr>
    </w:p>
    <w:p w14:paraId="25CC387A" w14:textId="427A3278" w:rsidR="00162CFE" w:rsidRPr="00117560" w:rsidRDefault="008E12BA" w:rsidP="008C35DD">
      <w:pPr>
        <w:ind w:left="720"/>
        <w:jc w:val="both"/>
        <w:rPr>
          <w:color w:val="000000"/>
          <w:sz w:val="22"/>
          <w:szCs w:val="22"/>
        </w:rPr>
      </w:pPr>
      <w:r>
        <w:rPr>
          <w:color w:val="000000"/>
          <w:sz w:val="22"/>
          <w:szCs w:val="22"/>
        </w:rPr>
        <w:t>T</w:t>
      </w:r>
      <w:r w:rsidR="00271140">
        <w:rPr>
          <w:color w:val="000000"/>
          <w:sz w:val="22"/>
          <w:szCs w:val="22"/>
        </w:rPr>
        <w:t>h</w:t>
      </w:r>
      <w:r>
        <w:rPr>
          <w:color w:val="000000"/>
          <w:sz w:val="22"/>
          <w:szCs w:val="22"/>
        </w:rPr>
        <w:t>is</w:t>
      </w:r>
      <w:r w:rsidR="008C35DD" w:rsidRPr="00117560">
        <w:rPr>
          <w:color w:val="000000"/>
          <w:sz w:val="22"/>
          <w:szCs w:val="22"/>
        </w:rPr>
        <w:t xml:space="preserve"> course will follow the beginnings of myths and legends, what kind of characters populate these stories, and how a singular core story can have many adaptations that inform us of each particular culture that appropriates it.</w:t>
      </w:r>
      <w:r w:rsidR="00417A56" w:rsidRPr="00117560">
        <w:rPr>
          <w:color w:val="000000"/>
          <w:sz w:val="22"/>
          <w:szCs w:val="22"/>
        </w:rPr>
        <w:t xml:space="preserve"> </w:t>
      </w:r>
      <w:r w:rsidR="00162CFE" w:rsidRPr="00117560">
        <w:rPr>
          <w:color w:val="000000"/>
          <w:sz w:val="22"/>
          <w:szCs w:val="22"/>
        </w:rPr>
        <w:t xml:space="preserve">We will </w:t>
      </w:r>
      <w:r>
        <w:rPr>
          <w:color w:val="000000"/>
          <w:sz w:val="22"/>
          <w:szCs w:val="22"/>
        </w:rPr>
        <w:t>look at</w:t>
      </w:r>
      <w:r w:rsidR="00162CFE" w:rsidRPr="00117560">
        <w:rPr>
          <w:color w:val="000000"/>
          <w:sz w:val="22"/>
          <w:szCs w:val="22"/>
        </w:rPr>
        <w:t xml:space="preserve"> retellings of Greek myths, Middle Eastern </w:t>
      </w:r>
      <w:r w:rsidR="00165B0C" w:rsidRPr="00117560">
        <w:rPr>
          <w:color w:val="000000"/>
          <w:sz w:val="22"/>
          <w:szCs w:val="22"/>
        </w:rPr>
        <w:t>and Asian epic stories</w:t>
      </w:r>
      <w:r w:rsidR="00162CFE" w:rsidRPr="00117560">
        <w:rPr>
          <w:color w:val="000000"/>
          <w:sz w:val="22"/>
          <w:szCs w:val="22"/>
        </w:rPr>
        <w:t>, English folklore</w:t>
      </w:r>
      <w:r w:rsidR="00165B0C" w:rsidRPr="00117560">
        <w:rPr>
          <w:color w:val="000000"/>
          <w:sz w:val="22"/>
          <w:szCs w:val="22"/>
        </w:rPr>
        <w:t xml:space="preserve">, </w:t>
      </w:r>
      <w:proofErr w:type="gramStart"/>
      <w:r w:rsidR="00165B0C" w:rsidRPr="00117560">
        <w:rPr>
          <w:color w:val="000000"/>
          <w:sz w:val="22"/>
          <w:szCs w:val="22"/>
        </w:rPr>
        <w:t>Aboriginal</w:t>
      </w:r>
      <w:proofErr w:type="gramEnd"/>
      <w:r w:rsidR="00165B0C" w:rsidRPr="00117560">
        <w:rPr>
          <w:color w:val="000000"/>
          <w:sz w:val="22"/>
          <w:szCs w:val="22"/>
        </w:rPr>
        <w:t xml:space="preserve"> stories</w:t>
      </w:r>
      <w:r>
        <w:rPr>
          <w:color w:val="000000"/>
          <w:sz w:val="22"/>
          <w:szCs w:val="22"/>
        </w:rPr>
        <w:t xml:space="preserve">, among </w:t>
      </w:r>
      <w:r w:rsidR="00162CFE" w:rsidRPr="00117560">
        <w:rPr>
          <w:color w:val="000000"/>
          <w:sz w:val="22"/>
          <w:szCs w:val="22"/>
        </w:rPr>
        <w:t xml:space="preserve">others. In these, and </w:t>
      </w:r>
      <w:r w:rsidR="008F5B65" w:rsidRPr="00117560">
        <w:rPr>
          <w:color w:val="000000"/>
          <w:sz w:val="22"/>
          <w:szCs w:val="22"/>
        </w:rPr>
        <w:t>perhaps</w:t>
      </w:r>
      <w:r w:rsidR="00162CFE" w:rsidRPr="00117560">
        <w:rPr>
          <w:color w:val="000000"/>
          <w:sz w:val="22"/>
          <w:szCs w:val="22"/>
        </w:rPr>
        <w:t xml:space="preserve"> all</w:t>
      </w:r>
      <w:r w:rsidR="008F5B65" w:rsidRPr="00117560">
        <w:rPr>
          <w:color w:val="000000"/>
          <w:sz w:val="22"/>
          <w:szCs w:val="22"/>
        </w:rPr>
        <w:t>, stories</w:t>
      </w:r>
      <w:r w:rsidR="00162CFE" w:rsidRPr="00117560">
        <w:rPr>
          <w:color w:val="000000"/>
          <w:sz w:val="22"/>
          <w:szCs w:val="22"/>
        </w:rPr>
        <w:t xml:space="preserve"> t</w:t>
      </w:r>
      <w:r w:rsidR="000160DC" w:rsidRPr="00117560">
        <w:rPr>
          <w:color w:val="000000"/>
          <w:sz w:val="22"/>
          <w:szCs w:val="22"/>
        </w:rPr>
        <w:t xml:space="preserve">here are archetypal characters that we can identify in each story, such as the </w:t>
      </w:r>
      <w:r w:rsidR="00162CFE" w:rsidRPr="00117560">
        <w:rPr>
          <w:color w:val="000000"/>
          <w:sz w:val="22"/>
          <w:szCs w:val="22"/>
        </w:rPr>
        <w:t>Hero/Martyr, the Earth Mother, the Damsel in Distress, and so on. D</w:t>
      </w:r>
      <w:r w:rsidR="000160DC" w:rsidRPr="00117560">
        <w:rPr>
          <w:color w:val="000000"/>
          <w:sz w:val="22"/>
          <w:szCs w:val="22"/>
        </w:rPr>
        <w:t xml:space="preserve">o </w:t>
      </w:r>
      <w:r w:rsidR="00162CFE" w:rsidRPr="00117560">
        <w:rPr>
          <w:color w:val="000000"/>
          <w:sz w:val="22"/>
          <w:szCs w:val="22"/>
        </w:rPr>
        <w:t>these stock characters</w:t>
      </w:r>
      <w:r w:rsidR="000160DC" w:rsidRPr="00117560">
        <w:rPr>
          <w:color w:val="000000"/>
          <w:sz w:val="22"/>
          <w:szCs w:val="22"/>
        </w:rPr>
        <w:t xml:space="preserve"> change from the origin story to the adaptation, or do they remain the same? How do </w:t>
      </w:r>
      <w:r w:rsidR="00162CFE" w:rsidRPr="00117560">
        <w:rPr>
          <w:color w:val="000000"/>
          <w:sz w:val="22"/>
          <w:szCs w:val="22"/>
        </w:rPr>
        <w:t>they</w:t>
      </w:r>
      <w:r w:rsidR="000160DC" w:rsidRPr="00117560">
        <w:rPr>
          <w:color w:val="000000"/>
          <w:sz w:val="22"/>
          <w:szCs w:val="22"/>
        </w:rPr>
        <w:t xml:space="preserve"> change from culture to culture</w:t>
      </w:r>
      <w:r w:rsidR="00165B0C" w:rsidRPr="00117560">
        <w:rPr>
          <w:color w:val="000000"/>
          <w:sz w:val="22"/>
          <w:szCs w:val="22"/>
        </w:rPr>
        <w:t>, if at all</w:t>
      </w:r>
      <w:r w:rsidR="000160DC" w:rsidRPr="00117560">
        <w:rPr>
          <w:color w:val="000000"/>
          <w:sz w:val="22"/>
          <w:szCs w:val="22"/>
        </w:rPr>
        <w:t xml:space="preserve">? </w:t>
      </w:r>
      <w:r w:rsidR="00162CFE" w:rsidRPr="00117560">
        <w:rPr>
          <w:color w:val="000000"/>
          <w:sz w:val="22"/>
          <w:szCs w:val="22"/>
        </w:rPr>
        <w:t>We will also id</w:t>
      </w:r>
      <w:r w:rsidR="008F5B65" w:rsidRPr="00117560">
        <w:rPr>
          <w:color w:val="000000"/>
          <w:sz w:val="22"/>
          <w:szCs w:val="22"/>
        </w:rPr>
        <w:t xml:space="preserve">entify </w:t>
      </w:r>
      <w:proofErr w:type="gramStart"/>
      <w:r w:rsidR="008F5B65" w:rsidRPr="00117560">
        <w:rPr>
          <w:color w:val="000000"/>
          <w:sz w:val="22"/>
          <w:szCs w:val="22"/>
        </w:rPr>
        <w:t>contemporary</w:t>
      </w:r>
      <w:proofErr w:type="gramEnd"/>
      <w:r w:rsidR="008F5B65" w:rsidRPr="00117560">
        <w:rPr>
          <w:color w:val="000000"/>
          <w:sz w:val="22"/>
          <w:szCs w:val="22"/>
        </w:rPr>
        <w:t xml:space="preserve"> examples in order </w:t>
      </w:r>
      <w:r w:rsidR="00162CFE" w:rsidRPr="00117560">
        <w:rPr>
          <w:color w:val="000000"/>
          <w:sz w:val="22"/>
          <w:szCs w:val="22"/>
        </w:rPr>
        <w:t>to solidify</w:t>
      </w:r>
      <w:r w:rsidR="008F5B65" w:rsidRPr="00117560">
        <w:rPr>
          <w:color w:val="000000"/>
          <w:sz w:val="22"/>
          <w:szCs w:val="22"/>
        </w:rPr>
        <w:t xml:space="preserve"> our understanding of character, utilizing Jungian archetypes as a foundation. Joseph Campbell will be of pivotal importance to this class as well. </w:t>
      </w:r>
    </w:p>
    <w:p w14:paraId="32CA3B08" w14:textId="269F5569" w:rsidR="000160DC" w:rsidRPr="00117560" w:rsidRDefault="00162CFE" w:rsidP="008C35DD">
      <w:pPr>
        <w:ind w:left="720"/>
        <w:jc w:val="both"/>
        <w:rPr>
          <w:color w:val="000000"/>
          <w:sz w:val="22"/>
          <w:szCs w:val="22"/>
        </w:rPr>
      </w:pPr>
      <w:r w:rsidRPr="00117560">
        <w:rPr>
          <w:color w:val="000000"/>
          <w:sz w:val="22"/>
          <w:szCs w:val="22"/>
        </w:rPr>
        <w:t xml:space="preserve"> </w:t>
      </w:r>
    </w:p>
    <w:p w14:paraId="7902ED3E" w14:textId="53468C8F" w:rsidR="00FD333D" w:rsidRPr="00117560" w:rsidRDefault="00FD333D" w:rsidP="008C35DD">
      <w:pPr>
        <w:ind w:left="720"/>
        <w:jc w:val="both"/>
        <w:rPr>
          <w:color w:val="000000"/>
          <w:sz w:val="22"/>
          <w:szCs w:val="22"/>
        </w:rPr>
      </w:pPr>
      <w:r w:rsidRPr="00117560">
        <w:rPr>
          <w:color w:val="000000"/>
          <w:sz w:val="22"/>
          <w:szCs w:val="22"/>
        </w:rPr>
        <w:t>In exploring these origin stories and their contemporary adaptations, we will look at the history and culture surrounding them. Is there a correlation between historic events or movements and the adaptation? Does the adaptation address contemporary issues and problems, or highlight viewpoints, subjects or cultures that are rarely discussed today? Do any of these adaptations have a sociopolitical, religious, or cultural agenda? Is that different from the aims of the original story?</w:t>
      </w:r>
    </w:p>
    <w:p w14:paraId="102CDA2A" w14:textId="77777777" w:rsidR="00FD333D" w:rsidRPr="00117560" w:rsidRDefault="00FD333D" w:rsidP="0049128A">
      <w:pPr>
        <w:jc w:val="both"/>
        <w:rPr>
          <w:color w:val="000000"/>
          <w:sz w:val="22"/>
          <w:szCs w:val="22"/>
        </w:rPr>
      </w:pPr>
    </w:p>
    <w:p w14:paraId="1A825AE2" w14:textId="2958863E" w:rsidR="008C35DD" w:rsidRPr="00117560" w:rsidRDefault="008E12BA" w:rsidP="00117560">
      <w:pPr>
        <w:ind w:left="720"/>
        <w:jc w:val="both"/>
        <w:rPr>
          <w:color w:val="000000"/>
          <w:sz w:val="22"/>
          <w:szCs w:val="22"/>
        </w:rPr>
      </w:pPr>
      <w:r>
        <w:rPr>
          <w:color w:val="000000"/>
          <w:sz w:val="22"/>
          <w:szCs w:val="22"/>
        </w:rPr>
        <w:t>While studying these adaptations, w</w:t>
      </w:r>
      <w:r w:rsidR="00E85391" w:rsidRPr="00117560">
        <w:rPr>
          <w:color w:val="000000"/>
          <w:sz w:val="22"/>
          <w:szCs w:val="22"/>
        </w:rPr>
        <w:t xml:space="preserve">e will </w:t>
      </w:r>
      <w:r>
        <w:rPr>
          <w:color w:val="000000"/>
          <w:sz w:val="22"/>
          <w:szCs w:val="22"/>
        </w:rPr>
        <w:t xml:space="preserve">also </w:t>
      </w:r>
      <w:r w:rsidR="00E85391" w:rsidRPr="00117560">
        <w:rPr>
          <w:color w:val="000000"/>
          <w:sz w:val="22"/>
          <w:szCs w:val="22"/>
        </w:rPr>
        <w:t xml:space="preserve">put into practice the themes, forms and motifs we have studied. Students will </w:t>
      </w:r>
      <w:r w:rsidR="008C35DD" w:rsidRPr="00117560">
        <w:rPr>
          <w:color w:val="000000"/>
          <w:sz w:val="22"/>
          <w:szCs w:val="22"/>
        </w:rPr>
        <w:t xml:space="preserve">create their own </w:t>
      </w:r>
      <w:r w:rsidR="00E85391" w:rsidRPr="00117560">
        <w:rPr>
          <w:color w:val="000000"/>
          <w:sz w:val="22"/>
          <w:szCs w:val="22"/>
        </w:rPr>
        <w:t>short staged adaptation</w:t>
      </w:r>
      <w:r w:rsidR="008C35DD" w:rsidRPr="00117560">
        <w:rPr>
          <w:color w:val="000000"/>
          <w:sz w:val="22"/>
          <w:szCs w:val="22"/>
        </w:rPr>
        <w:t xml:space="preserve"> of </w:t>
      </w:r>
      <w:r w:rsidR="00E85391" w:rsidRPr="00117560">
        <w:rPr>
          <w:color w:val="000000"/>
          <w:sz w:val="22"/>
          <w:szCs w:val="22"/>
        </w:rPr>
        <w:t>an origin story</w:t>
      </w:r>
      <w:r w:rsidR="008C35DD" w:rsidRPr="00117560">
        <w:rPr>
          <w:color w:val="000000"/>
          <w:sz w:val="22"/>
          <w:szCs w:val="22"/>
        </w:rPr>
        <w:t xml:space="preserve"> in groups </w:t>
      </w:r>
      <w:r w:rsidR="00E85391" w:rsidRPr="00117560">
        <w:rPr>
          <w:color w:val="000000"/>
          <w:sz w:val="22"/>
          <w:szCs w:val="22"/>
        </w:rPr>
        <w:t>of</w:t>
      </w:r>
      <w:r w:rsidR="008C35DD" w:rsidRPr="00117560">
        <w:rPr>
          <w:color w:val="000000"/>
          <w:sz w:val="22"/>
          <w:szCs w:val="22"/>
        </w:rPr>
        <w:t xml:space="preserve"> three to five. </w:t>
      </w:r>
      <w:r w:rsidR="00417A56" w:rsidRPr="00117560">
        <w:rPr>
          <w:color w:val="000000"/>
          <w:sz w:val="22"/>
          <w:szCs w:val="22"/>
        </w:rPr>
        <w:t>Each group member’s individual cultural background, experiences, and ideas will influence the finished work</w:t>
      </w:r>
      <w:r w:rsidR="00E85391" w:rsidRPr="00117560">
        <w:rPr>
          <w:color w:val="000000"/>
          <w:sz w:val="22"/>
          <w:szCs w:val="22"/>
        </w:rPr>
        <w:t>, which will be performed for the class during the final exam period</w:t>
      </w:r>
      <w:r w:rsidR="00417A56" w:rsidRPr="00117560">
        <w:rPr>
          <w:color w:val="000000"/>
          <w:sz w:val="22"/>
          <w:szCs w:val="22"/>
        </w:rPr>
        <w:t xml:space="preserve">. </w:t>
      </w:r>
      <w:r w:rsidR="0049128A">
        <w:rPr>
          <w:color w:val="000000"/>
          <w:sz w:val="22"/>
          <w:szCs w:val="22"/>
        </w:rPr>
        <w:t>Occasional guest lectures and in-class workshops</w:t>
      </w:r>
      <w:r w:rsidR="00F47750" w:rsidRPr="00117560">
        <w:rPr>
          <w:color w:val="000000"/>
          <w:sz w:val="22"/>
          <w:szCs w:val="22"/>
        </w:rPr>
        <w:t xml:space="preserve"> on devising theatre, improvisation and playwriting will help guide you and your group to create exciting, theatrically diverse, unique works. </w:t>
      </w:r>
    </w:p>
    <w:p w14:paraId="2CB16D85" w14:textId="77777777" w:rsidR="00162CFE" w:rsidRPr="00117560" w:rsidRDefault="00162CFE" w:rsidP="008C35DD">
      <w:pPr>
        <w:rPr>
          <w:color w:val="000000"/>
          <w:sz w:val="22"/>
          <w:szCs w:val="22"/>
        </w:rPr>
      </w:pPr>
    </w:p>
    <w:p w14:paraId="2CE53BD7" w14:textId="77777777" w:rsidR="00E37EFD" w:rsidRDefault="00E37EFD" w:rsidP="008C35DD">
      <w:pPr>
        <w:rPr>
          <w:b/>
          <w:color w:val="000000"/>
          <w:sz w:val="22"/>
          <w:szCs w:val="22"/>
        </w:rPr>
      </w:pPr>
    </w:p>
    <w:p w14:paraId="15E55749" w14:textId="724B04C3" w:rsidR="008C35DD" w:rsidRPr="00117560" w:rsidRDefault="001A6544" w:rsidP="008C35DD">
      <w:pPr>
        <w:rPr>
          <w:b/>
          <w:color w:val="000000"/>
          <w:sz w:val="22"/>
          <w:szCs w:val="22"/>
        </w:rPr>
      </w:pPr>
      <w:r w:rsidRPr="00117560">
        <w:rPr>
          <w:b/>
          <w:color w:val="000000"/>
          <w:sz w:val="22"/>
          <w:szCs w:val="22"/>
        </w:rPr>
        <w:lastRenderedPageBreak/>
        <w:t>COURSE OBJECTIVES:</w:t>
      </w:r>
    </w:p>
    <w:p w14:paraId="408CBD68" w14:textId="662C7A4C" w:rsidR="001A6544" w:rsidRPr="00117560" w:rsidRDefault="001A6544" w:rsidP="00636BB6">
      <w:pPr>
        <w:pStyle w:val="ListParagraph"/>
        <w:numPr>
          <w:ilvl w:val="0"/>
          <w:numId w:val="8"/>
        </w:numPr>
        <w:rPr>
          <w:color w:val="000000"/>
          <w:sz w:val="22"/>
          <w:szCs w:val="22"/>
        </w:rPr>
      </w:pPr>
      <w:r w:rsidRPr="00117560">
        <w:rPr>
          <w:color w:val="000000"/>
          <w:sz w:val="22"/>
          <w:szCs w:val="22"/>
        </w:rPr>
        <w:t>To strengthen criti</w:t>
      </w:r>
      <w:r w:rsidR="00994EB5" w:rsidRPr="00117560">
        <w:rPr>
          <w:color w:val="000000"/>
          <w:sz w:val="22"/>
          <w:szCs w:val="22"/>
        </w:rPr>
        <w:t xml:space="preserve">cal reading </w:t>
      </w:r>
      <w:r w:rsidR="00636BB6" w:rsidRPr="00117560">
        <w:rPr>
          <w:color w:val="000000"/>
          <w:sz w:val="22"/>
          <w:szCs w:val="22"/>
        </w:rPr>
        <w:t xml:space="preserve">and </w:t>
      </w:r>
      <w:r w:rsidR="00994EB5" w:rsidRPr="00117560">
        <w:rPr>
          <w:color w:val="000000"/>
          <w:sz w:val="22"/>
          <w:szCs w:val="22"/>
        </w:rPr>
        <w:t>script analysis skills</w:t>
      </w:r>
      <w:r w:rsidR="00636BB6" w:rsidRPr="00117560">
        <w:rPr>
          <w:color w:val="000000"/>
          <w:sz w:val="22"/>
          <w:szCs w:val="22"/>
        </w:rPr>
        <w:t xml:space="preserve"> </w:t>
      </w:r>
    </w:p>
    <w:p w14:paraId="76BA48D9" w14:textId="44DB51B4" w:rsidR="00994EB5" w:rsidRPr="00117560" w:rsidRDefault="00994EB5" w:rsidP="00636BB6">
      <w:pPr>
        <w:pStyle w:val="ListParagraph"/>
        <w:numPr>
          <w:ilvl w:val="0"/>
          <w:numId w:val="8"/>
        </w:numPr>
        <w:rPr>
          <w:color w:val="000000"/>
          <w:sz w:val="22"/>
          <w:szCs w:val="22"/>
        </w:rPr>
      </w:pPr>
      <w:r w:rsidRPr="00117560">
        <w:rPr>
          <w:color w:val="000000"/>
          <w:sz w:val="22"/>
          <w:szCs w:val="22"/>
        </w:rPr>
        <w:t xml:space="preserve">To develop creative writing skills through </w:t>
      </w:r>
      <w:r w:rsidR="000A6056" w:rsidRPr="00117560">
        <w:rPr>
          <w:color w:val="000000"/>
          <w:sz w:val="22"/>
          <w:szCs w:val="22"/>
        </w:rPr>
        <w:t xml:space="preserve">peer </w:t>
      </w:r>
      <w:r w:rsidRPr="00117560">
        <w:rPr>
          <w:color w:val="000000"/>
          <w:sz w:val="22"/>
          <w:szCs w:val="22"/>
        </w:rPr>
        <w:t xml:space="preserve">collaboration, which will synthesize the semester’s knowledge and lead to the creation of an original work with significant ties to a carefully selected origin story, myth or legend. </w:t>
      </w:r>
    </w:p>
    <w:p w14:paraId="7AC6552C" w14:textId="621219A9" w:rsidR="00150D11" w:rsidRPr="00117560" w:rsidRDefault="000A6056" w:rsidP="00A8725E">
      <w:pPr>
        <w:pStyle w:val="ListParagraph"/>
        <w:numPr>
          <w:ilvl w:val="0"/>
          <w:numId w:val="8"/>
        </w:numPr>
        <w:rPr>
          <w:color w:val="000000"/>
          <w:sz w:val="22"/>
          <w:szCs w:val="22"/>
        </w:rPr>
      </w:pPr>
      <w:r w:rsidRPr="00117560">
        <w:rPr>
          <w:color w:val="000000"/>
          <w:sz w:val="22"/>
          <w:szCs w:val="22"/>
        </w:rPr>
        <w:t xml:space="preserve">To establish and/or strengthen public speaking skills, a useful skill for theatre and for the working world as well. </w:t>
      </w:r>
    </w:p>
    <w:p w14:paraId="6BF68096" w14:textId="77777777" w:rsidR="00A8725E" w:rsidRPr="00117560" w:rsidRDefault="008C35DD" w:rsidP="00A8725E">
      <w:pPr>
        <w:rPr>
          <w:b/>
          <w:color w:val="000000"/>
          <w:sz w:val="22"/>
          <w:szCs w:val="22"/>
        </w:rPr>
      </w:pPr>
      <w:r w:rsidRPr="00117560">
        <w:rPr>
          <w:color w:val="000000"/>
          <w:sz w:val="22"/>
          <w:szCs w:val="22"/>
        </w:rPr>
        <w:br/>
      </w:r>
      <w:r w:rsidR="00A8725E" w:rsidRPr="00117560">
        <w:rPr>
          <w:b/>
          <w:color w:val="000000"/>
          <w:sz w:val="22"/>
          <w:szCs w:val="22"/>
        </w:rPr>
        <w:t>COURSE STRUCTURE:</w:t>
      </w:r>
    </w:p>
    <w:p w14:paraId="414C83D7" w14:textId="245BA87A" w:rsidR="00FD3CE9" w:rsidRPr="00117560" w:rsidRDefault="00A8725E" w:rsidP="00DE1DBB">
      <w:pPr>
        <w:ind w:left="720"/>
        <w:jc w:val="both"/>
        <w:rPr>
          <w:color w:val="000000"/>
          <w:sz w:val="22"/>
          <w:szCs w:val="22"/>
        </w:rPr>
      </w:pPr>
      <w:r w:rsidRPr="00117560">
        <w:rPr>
          <w:color w:val="000000"/>
          <w:sz w:val="22"/>
          <w:szCs w:val="22"/>
        </w:rPr>
        <w:t>This class will be largely discussion based, and as such, you are expected to engage in respectful discussion. This includes listening to your colleagues, respecting all ideas and/or opinions, and refraining from any distracting activity that can prevent others from learning.</w:t>
      </w:r>
      <w:r w:rsidR="00FD3CE9" w:rsidRPr="00117560">
        <w:rPr>
          <w:color w:val="000000"/>
          <w:sz w:val="22"/>
          <w:szCs w:val="22"/>
        </w:rPr>
        <w:t xml:space="preserve"> Cell phones are to be turned off during class periods. Covered drinks are permitted, but please do not eat in class. </w:t>
      </w:r>
    </w:p>
    <w:p w14:paraId="2739BC1C" w14:textId="77777777" w:rsidR="00FD3CE9" w:rsidRPr="00117560" w:rsidRDefault="00A8725E" w:rsidP="00DE1DBB">
      <w:pPr>
        <w:ind w:left="720"/>
        <w:jc w:val="both"/>
        <w:rPr>
          <w:color w:val="000000"/>
          <w:sz w:val="22"/>
          <w:szCs w:val="22"/>
        </w:rPr>
      </w:pPr>
      <w:r w:rsidRPr="00117560">
        <w:rPr>
          <w:color w:val="000000"/>
          <w:sz w:val="22"/>
          <w:szCs w:val="22"/>
        </w:rPr>
        <w:t xml:space="preserve"> </w:t>
      </w:r>
    </w:p>
    <w:p w14:paraId="410DF442" w14:textId="77777777" w:rsidR="006C3310" w:rsidRDefault="00A8725E" w:rsidP="00117560">
      <w:pPr>
        <w:ind w:left="720"/>
        <w:jc w:val="both"/>
        <w:rPr>
          <w:color w:val="000000"/>
          <w:sz w:val="22"/>
          <w:szCs w:val="22"/>
        </w:rPr>
      </w:pPr>
      <w:r w:rsidRPr="00117560">
        <w:rPr>
          <w:color w:val="000000"/>
          <w:sz w:val="22"/>
          <w:szCs w:val="22"/>
        </w:rPr>
        <w:t>The creative component towards the end of the semester is equally important; mutual respect and trust are critical for successful artistic creation. Your</w:t>
      </w:r>
      <w:r w:rsidR="00DC26EF" w:rsidRPr="00117560">
        <w:rPr>
          <w:color w:val="000000"/>
          <w:sz w:val="22"/>
          <w:szCs w:val="22"/>
        </w:rPr>
        <w:t xml:space="preserve"> colleagues’</w:t>
      </w:r>
      <w:r w:rsidRPr="00117560">
        <w:rPr>
          <w:color w:val="000000"/>
          <w:sz w:val="22"/>
          <w:szCs w:val="22"/>
        </w:rPr>
        <w:t xml:space="preserve"> personal culture, history, and experiences are just as valuable as your </w:t>
      </w:r>
      <w:r w:rsidR="00DC26EF" w:rsidRPr="00117560">
        <w:rPr>
          <w:color w:val="000000"/>
          <w:sz w:val="22"/>
          <w:szCs w:val="22"/>
        </w:rPr>
        <w:t xml:space="preserve">own. You are expected to work together equally to select your origin story (approved by the instructor) and craft your adaptation. </w:t>
      </w:r>
    </w:p>
    <w:p w14:paraId="3F7E61A2" w14:textId="77777777" w:rsidR="006C3310" w:rsidRDefault="006C3310" w:rsidP="00117560">
      <w:pPr>
        <w:ind w:left="720"/>
        <w:jc w:val="both"/>
        <w:rPr>
          <w:color w:val="000000"/>
          <w:sz w:val="22"/>
          <w:szCs w:val="22"/>
        </w:rPr>
      </w:pPr>
    </w:p>
    <w:p w14:paraId="4113E1B0" w14:textId="4F606137" w:rsidR="00F47750" w:rsidRDefault="009736B1" w:rsidP="00117560">
      <w:pPr>
        <w:ind w:left="720"/>
        <w:jc w:val="both"/>
        <w:rPr>
          <w:color w:val="000000"/>
          <w:sz w:val="22"/>
          <w:szCs w:val="22"/>
        </w:rPr>
      </w:pPr>
      <w:r w:rsidRPr="00117560">
        <w:rPr>
          <w:color w:val="000000"/>
          <w:sz w:val="22"/>
          <w:szCs w:val="22"/>
        </w:rPr>
        <w:t>There will be a lecture for each grouping of plays, outlining basic facts about the cultures represented, including visual art, music, history and other elements.</w:t>
      </w:r>
      <w:r w:rsidR="005B50EF" w:rsidRPr="00117560">
        <w:rPr>
          <w:color w:val="000000"/>
          <w:sz w:val="22"/>
          <w:szCs w:val="22"/>
        </w:rPr>
        <w:t xml:space="preserve"> This will supplement your understanding of the texts, and help you </w:t>
      </w:r>
      <w:r w:rsidR="00F47750" w:rsidRPr="00117560">
        <w:rPr>
          <w:color w:val="000000"/>
          <w:sz w:val="22"/>
          <w:szCs w:val="22"/>
        </w:rPr>
        <w:t>when creating and staging your adaptations.</w:t>
      </w:r>
      <w:r w:rsidR="00117560">
        <w:rPr>
          <w:color w:val="000000"/>
          <w:sz w:val="22"/>
          <w:szCs w:val="22"/>
        </w:rPr>
        <w:t xml:space="preserve"> </w:t>
      </w:r>
      <w:r w:rsidR="00DE1DBB" w:rsidRPr="00117560">
        <w:rPr>
          <w:color w:val="000000"/>
          <w:sz w:val="22"/>
          <w:szCs w:val="22"/>
        </w:rPr>
        <w:t xml:space="preserve">As this is a course with a significant creative element, I reserve the right to make minor changes to the syllabus in order to fit the needs and interests of the class as a whole. These changes will be announced in class, and posted in </w:t>
      </w:r>
      <w:proofErr w:type="spellStart"/>
      <w:r w:rsidR="00DE1DBB" w:rsidRPr="00117560">
        <w:rPr>
          <w:color w:val="000000"/>
          <w:sz w:val="22"/>
          <w:szCs w:val="22"/>
        </w:rPr>
        <w:t>OnCourse</w:t>
      </w:r>
      <w:proofErr w:type="spellEnd"/>
      <w:r w:rsidR="00DE1DBB" w:rsidRPr="00117560">
        <w:rPr>
          <w:color w:val="000000"/>
          <w:sz w:val="22"/>
          <w:szCs w:val="22"/>
        </w:rPr>
        <w:t xml:space="preserve">. </w:t>
      </w:r>
    </w:p>
    <w:p w14:paraId="7DE75AEC" w14:textId="77777777" w:rsidR="00117560" w:rsidRPr="00117560" w:rsidRDefault="00117560" w:rsidP="00F47750">
      <w:pPr>
        <w:ind w:left="720"/>
        <w:jc w:val="both"/>
        <w:rPr>
          <w:color w:val="000000"/>
          <w:sz w:val="22"/>
          <w:szCs w:val="22"/>
        </w:rPr>
      </w:pPr>
    </w:p>
    <w:p w14:paraId="3D2B5D72" w14:textId="646A7F26" w:rsidR="00FD3CE9" w:rsidRPr="00117560" w:rsidRDefault="00FD3CE9" w:rsidP="00F47750">
      <w:pPr>
        <w:jc w:val="both"/>
        <w:rPr>
          <w:color w:val="000000"/>
          <w:sz w:val="22"/>
          <w:szCs w:val="22"/>
        </w:rPr>
      </w:pPr>
      <w:r w:rsidRPr="00117560">
        <w:rPr>
          <w:b/>
          <w:sz w:val="22"/>
          <w:szCs w:val="22"/>
        </w:rPr>
        <w:t>GRADING STRUCTURE:</w:t>
      </w:r>
    </w:p>
    <w:p w14:paraId="4FF6DDD8" w14:textId="77777777" w:rsidR="00FD3CE9" w:rsidRPr="00117560" w:rsidRDefault="00FD3CE9" w:rsidP="00AE10AB">
      <w:pPr>
        <w:spacing w:after="240"/>
        <w:jc w:val="both"/>
        <w:rPr>
          <w:sz w:val="22"/>
          <w:szCs w:val="22"/>
        </w:rPr>
      </w:pPr>
      <w:r w:rsidRPr="00117560">
        <w:rPr>
          <w:sz w:val="22"/>
          <w:szCs w:val="22"/>
        </w:rPr>
        <w:t>Grading is on a scale from 0 – 100 points:</w:t>
      </w:r>
    </w:p>
    <w:tbl>
      <w:tblPr>
        <w:tblStyle w:val="TableGrid"/>
        <w:tblW w:w="7005" w:type="dxa"/>
        <w:jc w:val="center"/>
        <w:tblInd w:w="-252" w:type="dxa"/>
        <w:tblLook w:val="04A0" w:firstRow="1" w:lastRow="0" w:firstColumn="1" w:lastColumn="0" w:noHBand="0" w:noVBand="1"/>
      </w:tblPr>
      <w:tblGrid>
        <w:gridCol w:w="2467"/>
        <w:gridCol w:w="2259"/>
        <w:gridCol w:w="2279"/>
      </w:tblGrid>
      <w:tr w:rsidR="00FD3CE9" w:rsidRPr="00117560" w14:paraId="689756B6" w14:textId="4F21A4B0" w:rsidTr="00FD3CE9">
        <w:trPr>
          <w:jc w:val="center"/>
        </w:trPr>
        <w:tc>
          <w:tcPr>
            <w:tcW w:w="2467" w:type="dxa"/>
          </w:tcPr>
          <w:p w14:paraId="41113B18" w14:textId="3BF277FD" w:rsidR="00FD3CE9" w:rsidRPr="00117560" w:rsidRDefault="00FD3CE9" w:rsidP="00FD3CE9">
            <w:pPr>
              <w:jc w:val="center"/>
              <w:rPr>
                <w:sz w:val="22"/>
                <w:szCs w:val="22"/>
              </w:rPr>
            </w:pPr>
            <w:r w:rsidRPr="00117560">
              <w:rPr>
                <w:sz w:val="22"/>
                <w:szCs w:val="22"/>
              </w:rPr>
              <w:t xml:space="preserve">A+ = 97 – 100 </w:t>
            </w:r>
            <w:r w:rsidR="00AE10AB" w:rsidRPr="00117560">
              <w:rPr>
                <w:sz w:val="22"/>
                <w:szCs w:val="22"/>
              </w:rPr>
              <w:t>p</w:t>
            </w:r>
            <w:r w:rsidRPr="00117560">
              <w:rPr>
                <w:sz w:val="22"/>
                <w:szCs w:val="22"/>
              </w:rPr>
              <w:t>oints</w:t>
            </w:r>
          </w:p>
        </w:tc>
        <w:tc>
          <w:tcPr>
            <w:tcW w:w="2259" w:type="dxa"/>
          </w:tcPr>
          <w:p w14:paraId="64D8B4A7" w14:textId="5C298CF3" w:rsidR="00FD3CE9" w:rsidRPr="00117560" w:rsidRDefault="00FD3CE9" w:rsidP="00FD3CE9">
            <w:pPr>
              <w:jc w:val="center"/>
              <w:rPr>
                <w:sz w:val="22"/>
                <w:szCs w:val="22"/>
              </w:rPr>
            </w:pPr>
            <w:r w:rsidRPr="00117560">
              <w:rPr>
                <w:sz w:val="22"/>
                <w:szCs w:val="22"/>
              </w:rPr>
              <w:t>A  = 93 – 96 points</w:t>
            </w:r>
          </w:p>
        </w:tc>
        <w:tc>
          <w:tcPr>
            <w:tcW w:w="2279" w:type="dxa"/>
          </w:tcPr>
          <w:p w14:paraId="58B7D9C4" w14:textId="3C90ADFF" w:rsidR="00FD3CE9" w:rsidRPr="00117560" w:rsidRDefault="00FD3CE9" w:rsidP="00FD3CE9">
            <w:pPr>
              <w:jc w:val="center"/>
              <w:rPr>
                <w:sz w:val="22"/>
                <w:szCs w:val="22"/>
              </w:rPr>
            </w:pPr>
            <w:r w:rsidRPr="00117560">
              <w:rPr>
                <w:sz w:val="22"/>
                <w:szCs w:val="22"/>
              </w:rPr>
              <w:t>A- = 90 – 92 points</w:t>
            </w:r>
          </w:p>
        </w:tc>
      </w:tr>
      <w:tr w:rsidR="00FD3CE9" w:rsidRPr="00117560" w14:paraId="3F3D4369" w14:textId="202A0846" w:rsidTr="00FD3CE9">
        <w:trPr>
          <w:jc w:val="center"/>
        </w:trPr>
        <w:tc>
          <w:tcPr>
            <w:tcW w:w="2467" w:type="dxa"/>
          </w:tcPr>
          <w:p w14:paraId="33D64B5E" w14:textId="75FFAA26" w:rsidR="00FD3CE9" w:rsidRPr="00117560" w:rsidRDefault="00FD3CE9" w:rsidP="00FD3CE9">
            <w:pPr>
              <w:jc w:val="center"/>
              <w:rPr>
                <w:sz w:val="22"/>
                <w:szCs w:val="22"/>
              </w:rPr>
            </w:pPr>
            <w:r w:rsidRPr="00117560">
              <w:rPr>
                <w:sz w:val="22"/>
                <w:szCs w:val="22"/>
              </w:rPr>
              <w:t>B+ = 87 – 89 points</w:t>
            </w:r>
          </w:p>
        </w:tc>
        <w:tc>
          <w:tcPr>
            <w:tcW w:w="2259" w:type="dxa"/>
          </w:tcPr>
          <w:p w14:paraId="7601D45F" w14:textId="3CC22A14" w:rsidR="00FD3CE9" w:rsidRPr="00117560" w:rsidRDefault="00FD3CE9" w:rsidP="00FD3CE9">
            <w:pPr>
              <w:jc w:val="center"/>
              <w:rPr>
                <w:sz w:val="22"/>
                <w:szCs w:val="22"/>
              </w:rPr>
            </w:pPr>
            <w:r w:rsidRPr="00117560">
              <w:rPr>
                <w:sz w:val="22"/>
                <w:szCs w:val="22"/>
              </w:rPr>
              <w:t>B = 83 – 86 points</w:t>
            </w:r>
          </w:p>
        </w:tc>
        <w:tc>
          <w:tcPr>
            <w:tcW w:w="2279" w:type="dxa"/>
          </w:tcPr>
          <w:p w14:paraId="078C37A1" w14:textId="75C7CFE9" w:rsidR="00FD3CE9" w:rsidRPr="00117560" w:rsidRDefault="00FD3CE9" w:rsidP="00FD3CE9">
            <w:pPr>
              <w:jc w:val="center"/>
              <w:rPr>
                <w:sz w:val="22"/>
                <w:szCs w:val="22"/>
              </w:rPr>
            </w:pPr>
            <w:r w:rsidRPr="00117560">
              <w:rPr>
                <w:sz w:val="22"/>
                <w:szCs w:val="22"/>
              </w:rPr>
              <w:t>B- = 80 – 82 points</w:t>
            </w:r>
          </w:p>
        </w:tc>
      </w:tr>
      <w:tr w:rsidR="00FD3CE9" w:rsidRPr="00117560" w14:paraId="3CC5285D" w14:textId="293ED8EE" w:rsidTr="00FD3CE9">
        <w:trPr>
          <w:jc w:val="center"/>
        </w:trPr>
        <w:tc>
          <w:tcPr>
            <w:tcW w:w="2467" w:type="dxa"/>
          </w:tcPr>
          <w:p w14:paraId="4CAEA447" w14:textId="3C77C925" w:rsidR="00FD3CE9" w:rsidRPr="00117560" w:rsidRDefault="00FD3CE9" w:rsidP="00FD3CE9">
            <w:pPr>
              <w:jc w:val="center"/>
              <w:rPr>
                <w:sz w:val="22"/>
                <w:szCs w:val="22"/>
              </w:rPr>
            </w:pPr>
            <w:r w:rsidRPr="00117560">
              <w:rPr>
                <w:sz w:val="22"/>
                <w:szCs w:val="22"/>
              </w:rPr>
              <w:t>C+ = 77 – 79 points</w:t>
            </w:r>
          </w:p>
        </w:tc>
        <w:tc>
          <w:tcPr>
            <w:tcW w:w="2259" w:type="dxa"/>
          </w:tcPr>
          <w:p w14:paraId="13263B7F" w14:textId="61D98133" w:rsidR="00FD3CE9" w:rsidRPr="00117560" w:rsidRDefault="00FD3CE9" w:rsidP="00FD3CE9">
            <w:pPr>
              <w:jc w:val="center"/>
              <w:rPr>
                <w:sz w:val="22"/>
                <w:szCs w:val="22"/>
              </w:rPr>
            </w:pPr>
            <w:r w:rsidRPr="00117560">
              <w:rPr>
                <w:sz w:val="22"/>
                <w:szCs w:val="22"/>
              </w:rPr>
              <w:t>C = 73 – 76 points</w:t>
            </w:r>
          </w:p>
        </w:tc>
        <w:tc>
          <w:tcPr>
            <w:tcW w:w="2279" w:type="dxa"/>
          </w:tcPr>
          <w:p w14:paraId="6B14FA33" w14:textId="61DCD151" w:rsidR="00FD3CE9" w:rsidRPr="00117560" w:rsidRDefault="00FD3CE9" w:rsidP="00FD3CE9">
            <w:pPr>
              <w:jc w:val="center"/>
              <w:rPr>
                <w:sz w:val="22"/>
                <w:szCs w:val="22"/>
              </w:rPr>
            </w:pPr>
            <w:r w:rsidRPr="00117560">
              <w:rPr>
                <w:sz w:val="22"/>
                <w:szCs w:val="22"/>
              </w:rPr>
              <w:t>C- = 70 – 72 points</w:t>
            </w:r>
          </w:p>
        </w:tc>
      </w:tr>
      <w:tr w:rsidR="00FD3CE9" w:rsidRPr="00117560" w14:paraId="27C752A9" w14:textId="1ECF6B45" w:rsidTr="00FD3CE9">
        <w:trPr>
          <w:jc w:val="center"/>
        </w:trPr>
        <w:tc>
          <w:tcPr>
            <w:tcW w:w="2467" w:type="dxa"/>
          </w:tcPr>
          <w:p w14:paraId="6FFDFF0E" w14:textId="488BE450" w:rsidR="00FD3CE9" w:rsidRPr="00117560" w:rsidRDefault="00FD3CE9" w:rsidP="00FD3CE9">
            <w:pPr>
              <w:jc w:val="center"/>
              <w:rPr>
                <w:sz w:val="22"/>
                <w:szCs w:val="22"/>
              </w:rPr>
            </w:pPr>
            <w:r w:rsidRPr="00117560">
              <w:rPr>
                <w:sz w:val="22"/>
                <w:szCs w:val="22"/>
              </w:rPr>
              <w:t>D+ = 67 – 69 points</w:t>
            </w:r>
          </w:p>
        </w:tc>
        <w:tc>
          <w:tcPr>
            <w:tcW w:w="2259" w:type="dxa"/>
          </w:tcPr>
          <w:p w14:paraId="0CFB826D" w14:textId="1C5DE755" w:rsidR="00FD3CE9" w:rsidRPr="00117560" w:rsidRDefault="00FD3CE9" w:rsidP="00FD3CE9">
            <w:pPr>
              <w:jc w:val="center"/>
              <w:rPr>
                <w:sz w:val="22"/>
                <w:szCs w:val="22"/>
              </w:rPr>
            </w:pPr>
            <w:r w:rsidRPr="00117560">
              <w:rPr>
                <w:sz w:val="22"/>
                <w:szCs w:val="22"/>
              </w:rPr>
              <w:t>D = 63 – 66 points</w:t>
            </w:r>
          </w:p>
        </w:tc>
        <w:tc>
          <w:tcPr>
            <w:tcW w:w="2279" w:type="dxa"/>
          </w:tcPr>
          <w:p w14:paraId="1652E98C" w14:textId="02196D6A" w:rsidR="00FD3CE9" w:rsidRPr="00117560" w:rsidRDefault="00FD3CE9" w:rsidP="00FD3CE9">
            <w:pPr>
              <w:jc w:val="center"/>
              <w:rPr>
                <w:sz w:val="22"/>
                <w:szCs w:val="22"/>
              </w:rPr>
            </w:pPr>
            <w:r w:rsidRPr="00117560">
              <w:rPr>
                <w:sz w:val="22"/>
                <w:szCs w:val="22"/>
              </w:rPr>
              <w:t>D- = 60 – 62 points</w:t>
            </w:r>
          </w:p>
        </w:tc>
      </w:tr>
      <w:tr w:rsidR="00FD3CE9" w:rsidRPr="00117560" w14:paraId="24228D26" w14:textId="05D64B2C" w:rsidTr="00FD3CE9">
        <w:trPr>
          <w:jc w:val="center"/>
        </w:trPr>
        <w:tc>
          <w:tcPr>
            <w:tcW w:w="2467" w:type="dxa"/>
          </w:tcPr>
          <w:p w14:paraId="5FC6CDFA" w14:textId="24872BFD" w:rsidR="00FD3CE9" w:rsidRPr="00117560" w:rsidRDefault="00FD3CE9" w:rsidP="00FD3CE9">
            <w:pPr>
              <w:jc w:val="center"/>
              <w:rPr>
                <w:sz w:val="22"/>
                <w:szCs w:val="22"/>
              </w:rPr>
            </w:pPr>
            <w:r w:rsidRPr="00117560">
              <w:rPr>
                <w:sz w:val="22"/>
                <w:szCs w:val="22"/>
              </w:rPr>
              <w:t>F = 59 points or lower</w:t>
            </w:r>
          </w:p>
        </w:tc>
        <w:tc>
          <w:tcPr>
            <w:tcW w:w="2259" w:type="dxa"/>
          </w:tcPr>
          <w:p w14:paraId="3130470D" w14:textId="7E2EAD99" w:rsidR="00FD3CE9" w:rsidRPr="00117560" w:rsidRDefault="00FD3CE9" w:rsidP="00FD3CE9">
            <w:pPr>
              <w:jc w:val="center"/>
              <w:rPr>
                <w:sz w:val="22"/>
                <w:szCs w:val="22"/>
              </w:rPr>
            </w:pPr>
          </w:p>
        </w:tc>
        <w:tc>
          <w:tcPr>
            <w:tcW w:w="2279" w:type="dxa"/>
          </w:tcPr>
          <w:p w14:paraId="090E8A04" w14:textId="77777777" w:rsidR="00FD3CE9" w:rsidRPr="00117560" w:rsidRDefault="00FD3CE9" w:rsidP="00FD3CE9">
            <w:pPr>
              <w:jc w:val="center"/>
              <w:rPr>
                <w:sz w:val="22"/>
                <w:szCs w:val="22"/>
              </w:rPr>
            </w:pPr>
          </w:p>
        </w:tc>
      </w:tr>
    </w:tbl>
    <w:p w14:paraId="1BAE786B" w14:textId="77777777" w:rsidR="00AE10AB" w:rsidRPr="00117560" w:rsidRDefault="00AE10AB" w:rsidP="00FD3CE9">
      <w:pPr>
        <w:jc w:val="both"/>
        <w:rPr>
          <w:sz w:val="22"/>
          <w:szCs w:val="22"/>
        </w:rPr>
        <w:sectPr w:rsidR="00AE10AB" w:rsidRPr="00117560" w:rsidSect="00FD3CE9">
          <w:pgSz w:w="12240" w:h="15840"/>
          <w:pgMar w:top="1440" w:right="1440" w:bottom="1440" w:left="1440" w:header="720" w:footer="720" w:gutter="0"/>
          <w:cols w:space="720"/>
        </w:sectPr>
      </w:pPr>
    </w:p>
    <w:p w14:paraId="202E2A37" w14:textId="02B6036F" w:rsidR="00FD3CE9" w:rsidRPr="00117560" w:rsidRDefault="00FD3CE9" w:rsidP="00FD3CE9">
      <w:pPr>
        <w:jc w:val="both"/>
        <w:rPr>
          <w:sz w:val="22"/>
          <w:szCs w:val="22"/>
        </w:rPr>
      </w:pPr>
    </w:p>
    <w:p w14:paraId="7849C4C0" w14:textId="77777777" w:rsidR="006C3310" w:rsidRDefault="006C3310" w:rsidP="00FD3CE9">
      <w:pPr>
        <w:jc w:val="both"/>
        <w:rPr>
          <w:b/>
          <w:sz w:val="22"/>
          <w:szCs w:val="22"/>
        </w:rPr>
      </w:pPr>
    </w:p>
    <w:p w14:paraId="421066B2" w14:textId="29776500" w:rsidR="00AE10AB" w:rsidRPr="00117560" w:rsidRDefault="00117560" w:rsidP="00FD3CE9">
      <w:pPr>
        <w:jc w:val="both"/>
        <w:rPr>
          <w:b/>
          <w:sz w:val="22"/>
          <w:szCs w:val="22"/>
        </w:rPr>
      </w:pPr>
      <w:r w:rsidRPr="00117560">
        <w:rPr>
          <w:b/>
          <w:sz w:val="22"/>
          <w:szCs w:val="22"/>
        </w:rPr>
        <w:t>ASSIGNMENTS:</w:t>
      </w:r>
    </w:p>
    <w:p w14:paraId="6C7B99EA" w14:textId="23AF5C28" w:rsidR="00AE10AB" w:rsidRPr="00117560" w:rsidRDefault="00AE10AB" w:rsidP="00AE10AB">
      <w:pPr>
        <w:pStyle w:val="ListParagraph"/>
        <w:numPr>
          <w:ilvl w:val="0"/>
          <w:numId w:val="10"/>
        </w:numPr>
        <w:jc w:val="both"/>
        <w:rPr>
          <w:b/>
          <w:sz w:val="22"/>
          <w:szCs w:val="22"/>
        </w:rPr>
      </w:pPr>
      <w:r w:rsidRPr="00117560">
        <w:rPr>
          <w:b/>
          <w:sz w:val="22"/>
          <w:szCs w:val="22"/>
        </w:rPr>
        <w:t>One oral presentation, 5 – 10 minutes (1</w:t>
      </w:r>
      <w:r w:rsidR="00D06000">
        <w:rPr>
          <w:b/>
          <w:sz w:val="22"/>
          <w:szCs w:val="22"/>
        </w:rPr>
        <w:t>5</w:t>
      </w:r>
      <w:r w:rsidRPr="00117560">
        <w:rPr>
          <w:b/>
          <w:sz w:val="22"/>
          <w:szCs w:val="22"/>
        </w:rPr>
        <w:t xml:space="preserve"> points)</w:t>
      </w:r>
      <w:r w:rsidR="00117560">
        <w:rPr>
          <w:b/>
          <w:sz w:val="22"/>
          <w:szCs w:val="22"/>
        </w:rPr>
        <w:t xml:space="preserve"> – DUE DATE VARIES</w:t>
      </w:r>
    </w:p>
    <w:p w14:paraId="5CCC9BB8" w14:textId="7C688F37" w:rsidR="00AE10AB" w:rsidRPr="00117560" w:rsidRDefault="00AE10AB" w:rsidP="00AE10AB">
      <w:pPr>
        <w:pStyle w:val="ListParagraph"/>
        <w:numPr>
          <w:ilvl w:val="1"/>
          <w:numId w:val="10"/>
        </w:numPr>
        <w:jc w:val="both"/>
        <w:rPr>
          <w:sz w:val="22"/>
          <w:szCs w:val="22"/>
        </w:rPr>
      </w:pPr>
      <w:r w:rsidRPr="00117560">
        <w:rPr>
          <w:sz w:val="22"/>
          <w:szCs w:val="22"/>
        </w:rPr>
        <w:t>You will select one of the plays to read closely and you’ll begin that class’ discussion with your interpretation of the play, what surprised you about the play, and other thoughts on the topic. Visual aids and/or outside research is encouraged. These will be assigned to each student over the course of the term.</w:t>
      </w:r>
      <w:r w:rsidR="00117560">
        <w:rPr>
          <w:sz w:val="22"/>
          <w:szCs w:val="22"/>
        </w:rPr>
        <w:t xml:space="preserve"> Your talking points need to be typed and turned in to me at the end of the class period.</w:t>
      </w:r>
    </w:p>
    <w:p w14:paraId="4FB6A048" w14:textId="12C7F78A" w:rsidR="00AE10AB" w:rsidRPr="00117560" w:rsidRDefault="00504740" w:rsidP="00AE10AB">
      <w:pPr>
        <w:pStyle w:val="ListParagraph"/>
        <w:numPr>
          <w:ilvl w:val="0"/>
          <w:numId w:val="10"/>
        </w:numPr>
        <w:jc w:val="both"/>
        <w:rPr>
          <w:b/>
          <w:sz w:val="22"/>
          <w:szCs w:val="22"/>
        </w:rPr>
      </w:pPr>
      <w:r w:rsidRPr="00117560">
        <w:rPr>
          <w:b/>
          <w:sz w:val="22"/>
          <w:szCs w:val="22"/>
        </w:rPr>
        <w:t>Short Writing Assignments</w:t>
      </w:r>
      <w:r w:rsidR="00AE10AB" w:rsidRPr="00117560">
        <w:rPr>
          <w:b/>
          <w:sz w:val="22"/>
          <w:szCs w:val="22"/>
        </w:rPr>
        <w:t xml:space="preserve"> (15 points)</w:t>
      </w:r>
      <w:r w:rsidR="00117560">
        <w:rPr>
          <w:b/>
          <w:sz w:val="22"/>
          <w:szCs w:val="22"/>
        </w:rPr>
        <w:t xml:space="preserve"> – DUE DAILY</w:t>
      </w:r>
    </w:p>
    <w:p w14:paraId="2C2FD89A" w14:textId="15043A63" w:rsidR="00AE10AB" w:rsidRPr="00117560" w:rsidRDefault="00504740" w:rsidP="00AE10AB">
      <w:pPr>
        <w:pStyle w:val="ListParagraph"/>
        <w:numPr>
          <w:ilvl w:val="1"/>
          <w:numId w:val="10"/>
        </w:numPr>
        <w:jc w:val="both"/>
        <w:rPr>
          <w:sz w:val="22"/>
          <w:szCs w:val="22"/>
        </w:rPr>
      </w:pPr>
      <w:r w:rsidRPr="00117560">
        <w:rPr>
          <w:sz w:val="22"/>
          <w:szCs w:val="22"/>
        </w:rPr>
        <w:t xml:space="preserve">There are thirteen </w:t>
      </w:r>
      <w:r w:rsidR="00117560">
        <w:rPr>
          <w:sz w:val="22"/>
          <w:szCs w:val="22"/>
        </w:rPr>
        <w:t>1 – 2</w:t>
      </w:r>
      <w:r w:rsidRPr="00117560">
        <w:rPr>
          <w:sz w:val="22"/>
          <w:szCs w:val="22"/>
        </w:rPr>
        <w:t xml:space="preserve"> paragraph responses, one for each set of plays, and two mini-plays, each </w:t>
      </w:r>
      <w:r w:rsidR="00117560">
        <w:rPr>
          <w:sz w:val="22"/>
          <w:szCs w:val="22"/>
        </w:rPr>
        <w:t>1 – 2</w:t>
      </w:r>
      <w:r w:rsidRPr="00117560">
        <w:rPr>
          <w:sz w:val="22"/>
          <w:szCs w:val="22"/>
        </w:rPr>
        <w:t xml:space="preserve"> pages. These need to be typed, double-spaced, 12pt. Times New Roman font, single-sided and stapled. </w:t>
      </w:r>
    </w:p>
    <w:p w14:paraId="15B26B39" w14:textId="440A2F4E" w:rsidR="00AE10AB" w:rsidRPr="00117560" w:rsidRDefault="00AE10AB" w:rsidP="00AE10AB">
      <w:pPr>
        <w:pStyle w:val="ListParagraph"/>
        <w:numPr>
          <w:ilvl w:val="0"/>
          <w:numId w:val="10"/>
        </w:numPr>
        <w:jc w:val="both"/>
        <w:rPr>
          <w:b/>
          <w:sz w:val="22"/>
          <w:szCs w:val="22"/>
        </w:rPr>
      </w:pPr>
      <w:r w:rsidRPr="00117560">
        <w:rPr>
          <w:b/>
          <w:sz w:val="22"/>
          <w:szCs w:val="22"/>
        </w:rPr>
        <w:t>Short paper (20 points)</w:t>
      </w:r>
      <w:r w:rsidR="00117560">
        <w:rPr>
          <w:b/>
          <w:sz w:val="22"/>
          <w:szCs w:val="22"/>
        </w:rPr>
        <w:t xml:space="preserve"> – DUE WEEK 9 DAY 2</w:t>
      </w:r>
    </w:p>
    <w:p w14:paraId="48C55D90" w14:textId="667C8A32" w:rsidR="00504740" w:rsidRPr="00117560" w:rsidRDefault="00504740" w:rsidP="00504740">
      <w:pPr>
        <w:pStyle w:val="ListParagraph"/>
        <w:numPr>
          <w:ilvl w:val="1"/>
          <w:numId w:val="10"/>
        </w:numPr>
        <w:jc w:val="both"/>
        <w:rPr>
          <w:sz w:val="22"/>
          <w:szCs w:val="22"/>
        </w:rPr>
      </w:pPr>
      <w:r w:rsidRPr="00117560">
        <w:rPr>
          <w:sz w:val="22"/>
          <w:szCs w:val="22"/>
        </w:rPr>
        <w:t xml:space="preserve">Write a 2 – 3 page paper on the play(s) you were assigned to present on in class. Discuss the structure, thematic elements, </w:t>
      </w:r>
      <w:r w:rsidR="00117560" w:rsidRPr="00117560">
        <w:rPr>
          <w:sz w:val="22"/>
          <w:szCs w:val="22"/>
        </w:rPr>
        <w:t>and imagery</w:t>
      </w:r>
      <w:r w:rsidRPr="00117560">
        <w:rPr>
          <w:sz w:val="22"/>
          <w:szCs w:val="22"/>
        </w:rPr>
        <w:t xml:space="preserve">, analyze important passages, and </w:t>
      </w:r>
      <w:r w:rsidRPr="00117560">
        <w:rPr>
          <w:sz w:val="22"/>
          <w:szCs w:val="22"/>
        </w:rPr>
        <w:lastRenderedPageBreak/>
        <w:t xml:space="preserve">demonstrate a thorough understanding of the play(s). </w:t>
      </w:r>
      <w:r w:rsidR="00854DF2" w:rsidRPr="00117560">
        <w:rPr>
          <w:sz w:val="22"/>
          <w:szCs w:val="22"/>
        </w:rPr>
        <w:t>This</w:t>
      </w:r>
      <w:r w:rsidRPr="00117560">
        <w:rPr>
          <w:sz w:val="22"/>
          <w:szCs w:val="22"/>
        </w:rPr>
        <w:t xml:space="preserve"> need</w:t>
      </w:r>
      <w:r w:rsidR="00854DF2" w:rsidRPr="00117560">
        <w:rPr>
          <w:sz w:val="22"/>
          <w:szCs w:val="22"/>
        </w:rPr>
        <w:t>s</w:t>
      </w:r>
      <w:r w:rsidRPr="00117560">
        <w:rPr>
          <w:sz w:val="22"/>
          <w:szCs w:val="22"/>
        </w:rPr>
        <w:t xml:space="preserve"> to be typed, double-spaced, 12pt. Times New Roman font, single-sided and stapled.</w:t>
      </w:r>
    </w:p>
    <w:p w14:paraId="3478A674" w14:textId="4C956955" w:rsidR="0024538F" w:rsidRPr="00117560" w:rsidRDefault="0024538F" w:rsidP="00AE10AB">
      <w:pPr>
        <w:pStyle w:val="ListParagraph"/>
        <w:numPr>
          <w:ilvl w:val="0"/>
          <w:numId w:val="10"/>
        </w:numPr>
        <w:jc w:val="both"/>
        <w:rPr>
          <w:b/>
          <w:sz w:val="22"/>
          <w:szCs w:val="22"/>
        </w:rPr>
      </w:pPr>
      <w:r w:rsidRPr="00117560">
        <w:rPr>
          <w:b/>
          <w:sz w:val="22"/>
          <w:szCs w:val="22"/>
        </w:rPr>
        <w:t>Rough Draft of Final Project (10 points)</w:t>
      </w:r>
      <w:r w:rsidR="00117560">
        <w:rPr>
          <w:b/>
          <w:sz w:val="22"/>
          <w:szCs w:val="22"/>
        </w:rPr>
        <w:t xml:space="preserve"> – DUE WEEK 16 DAY 1</w:t>
      </w:r>
    </w:p>
    <w:p w14:paraId="242BFD91" w14:textId="5AC6CF27" w:rsidR="00504740" w:rsidRPr="00117560" w:rsidRDefault="00504740" w:rsidP="00504740">
      <w:pPr>
        <w:pStyle w:val="ListParagraph"/>
        <w:numPr>
          <w:ilvl w:val="1"/>
          <w:numId w:val="10"/>
        </w:numPr>
        <w:jc w:val="both"/>
        <w:rPr>
          <w:sz w:val="22"/>
          <w:szCs w:val="22"/>
        </w:rPr>
      </w:pPr>
      <w:r w:rsidRPr="00117560">
        <w:rPr>
          <w:sz w:val="22"/>
          <w:szCs w:val="22"/>
        </w:rPr>
        <w:t>This should be a fully fleshed out rough draft, with completed dialogue, stage directions, notes regarding scenic and costuming elements, etc.</w:t>
      </w:r>
      <w:r w:rsidR="00854DF2" w:rsidRPr="00117560">
        <w:rPr>
          <w:sz w:val="22"/>
          <w:szCs w:val="22"/>
        </w:rPr>
        <w:t xml:space="preserve"> This needs to be typed, double-spaced, 12pt. Times New Roman font, single-sided, and stapled. Each group turns in one copy. </w:t>
      </w:r>
    </w:p>
    <w:p w14:paraId="6C95BD09" w14:textId="335560F7" w:rsidR="0024538F" w:rsidRPr="00117560" w:rsidRDefault="00AE10AB" w:rsidP="0024538F">
      <w:pPr>
        <w:pStyle w:val="ListParagraph"/>
        <w:numPr>
          <w:ilvl w:val="0"/>
          <w:numId w:val="10"/>
        </w:numPr>
        <w:jc w:val="both"/>
        <w:rPr>
          <w:b/>
          <w:sz w:val="22"/>
          <w:szCs w:val="22"/>
        </w:rPr>
      </w:pPr>
      <w:r w:rsidRPr="00117560">
        <w:rPr>
          <w:b/>
          <w:sz w:val="22"/>
          <w:szCs w:val="22"/>
        </w:rPr>
        <w:t>Final Project (30 points)</w:t>
      </w:r>
      <w:r w:rsidR="00117560">
        <w:rPr>
          <w:b/>
          <w:sz w:val="22"/>
          <w:szCs w:val="22"/>
        </w:rPr>
        <w:t xml:space="preserve"> – DUE ON THE FINAL EXAM DATE </w:t>
      </w:r>
    </w:p>
    <w:p w14:paraId="707F1312" w14:textId="4220CA6E" w:rsidR="00504740" w:rsidRPr="00117560" w:rsidRDefault="00504740" w:rsidP="00504740">
      <w:pPr>
        <w:pStyle w:val="ListParagraph"/>
        <w:numPr>
          <w:ilvl w:val="1"/>
          <w:numId w:val="10"/>
        </w:numPr>
        <w:jc w:val="both"/>
        <w:rPr>
          <w:sz w:val="22"/>
          <w:szCs w:val="22"/>
        </w:rPr>
      </w:pPr>
      <w:r w:rsidRPr="00117560">
        <w:rPr>
          <w:sz w:val="22"/>
          <w:szCs w:val="22"/>
        </w:rPr>
        <w:t>A polished, well-rehearsed performance of a 10 – 15 minute theatrical adaptation of a carefully selected myth/legend/fairytale/story, etc. This should utilize all the concepts you have learned over the past sixteen weeks, including visual elements, and should show your understanding and command of the material.</w:t>
      </w:r>
    </w:p>
    <w:p w14:paraId="1E732360" w14:textId="1805F8F1" w:rsidR="00504740" w:rsidRPr="00117560" w:rsidRDefault="00504740" w:rsidP="00504740">
      <w:pPr>
        <w:pStyle w:val="ListParagraph"/>
        <w:numPr>
          <w:ilvl w:val="1"/>
          <w:numId w:val="10"/>
        </w:numPr>
        <w:jc w:val="both"/>
        <w:rPr>
          <w:sz w:val="22"/>
          <w:szCs w:val="22"/>
        </w:rPr>
      </w:pPr>
      <w:r w:rsidRPr="00117560">
        <w:rPr>
          <w:sz w:val="22"/>
          <w:szCs w:val="22"/>
        </w:rPr>
        <w:t xml:space="preserve">The 10 – 15 minute play should be correctly formatted, typed, 12pt Times New Roman font, single-sided, and stapled. This will be turned in at the end of the final exam testing period. </w:t>
      </w:r>
      <w:r w:rsidR="00854DF2" w:rsidRPr="00117560">
        <w:rPr>
          <w:sz w:val="22"/>
          <w:szCs w:val="22"/>
        </w:rPr>
        <w:t>Each group turns in one copy.</w:t>
      </w:r>
    </w:p>
    <w:p w14:paraId="1913B580" w14:textId="596B870A" w:rsidR="00AE10AB" w:rsidRPr="00117560" w:rsidRDefault="0024538F" w:rsidP="00AE10AB">
      <w:pPr>
        <w:pStyle w:val="ListParagraph"/>
        <w:numPr>
          <w:ilvl w:val="0"/>
          <w:numId w:val="10"/>
        </w:numPr>
        <w:jc w:val="both"/>
        <w:rPr>
          <w:b/>
          <w:sz w:val="22"/>
          <w:szCs w:val="22"/>
        </w:rPr>
      </w:pPr>
      <w:r w:rsidRPr="00117560">
        <w:rPr>
          <w:b/>
          <w:sz w:val="22"/>
          <w:szCs w:val="22"/>
        </w:rPr>
        <w:t>Final Reflection Paper (</w:t>
      </w:r>
      <w:r w:rsidR="00D06000">
        <w:rPr>
          <w:b/>
          <w:sz w:val="22"/>
          <w:szCs w:val="22"/>
        </w:rPr>
        <w:t>10</w:t>
      </w:r>
      <w:r w:rsidR="00AE10AB" w:rsidRPr="00117560">
        <w:rPr>
          <w:b/>
          <w:sz w:val="22"/>
          <w:szCs w:val="22"/>
        </w:rPr>
        <w:t xml:space="preserve"> points)</w:t>
      </w:r>
      <w:r w:rsidR="00117560">
        <w:rPr>
          <w:b/>
          <w:sz w:val="22"/>
          <w:szCs w:val="22"/>
        </w:rPr>
        <w:t xml:space="preserve"> – DUE ON THE FINAL EXAM DATE </w:t>
      </w:r>
    </w:p>
    <w:p w14:paraId="56DF5DCC" w14:textId="085AF314" w:rsidR="00504740" w:rsidRDefault="00504740" w:rsidP="00504740">
      <w:pPr>
        <w:pStyle w:val="ListParagraph"/>
        <w:numPr>
          <w:ilvl w:val="1"/>
          <w:numId w:val="10"/>
        </w:numPr>
        <w:jc w:val="both"/>
        <w:rPr>
          <w:sz w:val="22"/>
          <w:szCs w:val="22"/>
        </w:rPr>
      </w:pPr>
      <w:r w:rsidRPr="00117560">
        <w:rPr>
          <w:sz w:val="22"/>
          <w:szCs w:val="22"/>
        </w:rPr>
        <w:t xml:space="preserve">A 1 – 2 page paper reflecting on the process of working in your group, what you learned in the class, and some of your favorite moments, stories, or plays you discovered during the class. </w:t>
      </w:r>
    </w:p>
    <w:p w14:paraId="5941B866" w14:textId="111513D5" w:rsidR="00EF3A5A" w:rsidRPr="00EF3A5A" w:rsidRDefault="00EF3A5A" w:rsidP="00EF3A5A">
      <w:pPr>
        <w:pStyle w:val="ListParagraph"/>
        <w:numPr>
          <w:ilvl w:val="0"/>
          <w:numId w:val="10"/>
        </w:numPr>
        <w:jc w:val="both"/>
        <w:rPr>
          <w:sz w:val="22"/>
          <w:szCs w:val="22"/>
        </w:rPr>
      </w:pPr>
      <w:r>
        <w:rPr>
          <w:b/>
          <w:sz w:val="22"/>
          <w:szCs w:val="22"/>
        </w:rPr>
        <w:t>Extra Credit (5 points) – DUE DATE VARIES</w:t>
      </w:r>
    </w:p>
    <w:p w14:paraId="31BFC625" w14:textId="56D29D2F" w:rsidR="00EF3A5A" w:rsidRPr="00EF3A5A" w:rsidRDefault="00EF3A5A" w:rsidP="00EF3A5A">
      <w:pPr>
        <w:pStyle w:val="ListParagraph"/>
        <w:numPr>
          <w:ilvl w:val="1"/>
          <w:numId w:val="10"/>
        </w:numPr>
        <w:jc w:val="both"/>
        <w:rPr>
          <w:sz w:val="22"/>
          <w:szCs w:val="22"/>
        </w:rPr>
      </w:pPr>
      <w:r>
        <w:rPr>
          <w:sz w:val="22"/>
          <w:szCs w:val="22"/>
        </w:rPr>
        <w:t xml:space="preserve">One way to make up points if you’ve failed to turn in reading responses, or have more than two absences, is to attend a </w:t>
      </w:r>
      <w:proofErr w:type="spellStart"/>
      <w:r>
        <w:rPr>
          <w:sz w:val="22"/>
          <w:szCs w:val="22"/>
        </w:rPr>
        <w:t>mainstage</w:t>
      </w:r>
      <w:proofErr w:type="spellEnd"/>
      <w:r>
        <w:rPr>
          <w:sz w:val="22"/>
          <w:szCs w:val="22"/>
        </w:rPr>
        <w:t xml:space="preserve"> show in the IU Theatre department. There are four shows per semester (usually one musical), and if you turn in your ticket stub, stapled to a reflection paper, you will get up to five points of extra credit. One page gets up to 2.5 points, two pages gets up to 5 points, depending on the quality of the writing, understanding of the play, etc.</w:t>
      </w:r>
      <w:r w:rsidR="00BB50EF">
        <w:rPr>
          <w:sz w:val="22"/>
          <w:szCs w:val="22"/>
        </w:rPr>
        <w:t xml:space="preserve"> I may be able to get you reduced price tickets, but talk to me early on, if you can. </w:t>
      </w:r>
      <w:r>
        <w:rPr>
          <w:sz w:val="22"/>
          <w:szCs w:val="22"/>
        </w:rPr>
        <w:t xml:space="preserve"> </w:t>
      </w:r>
    </w:p>
    <w:p w14:paraId="3AE76758" w14:textId="77777777" w:rsidR="00AE10AB" w:rsidRPr="00117560" w:rsidRDefault="00AE10AB" w:rsidP="00FD3CE9">
      <w:pPr>
        <w:jc w:val="both"/>
        <w:rPr>
          <w:sz w:val="22"/>
          <w:szCs w:val="22"/>
        </w:rPr>
      </w:pPr>
    </w:p>
    <w:p w14:paraId="3F75C919" w14:textId="77777777" w:rsidR="00AE10AB" w:rsidRPr="00117560" w:rsidRDefault="00AE10AB" w:rsidP="00AE10AB">
      <w:pPr>
        <w:rPr>
          <w:b/>
          <w:color w:val="000000"/>
          <w:sz w:val="22"/>
          <w:szCs w:val="22"/>
        </w:rPr>
      </w:pPr>
      <w:r w:rsidRPr="00117560">
        <w:rPr>
          <w:b/>
          <w:color w:val="000000"/>
          <w:sz w:val="22"/>
          <w:szCs w:val="22"/>
        </w:rPr>
        <w:t>REQUIRED TEXTS:</w:t>
      </w:r>
    </w:p>
    <w:p w14:paraId="24B0966E" w14:textId="096E0A2C" w:rsidR="00AE10AB" w:rsidRPr="00117560" w:rsidRDefault="00117560" w:rsidP="00AE10AB">
      <w:pPr>
        <w:pStyle w:val="ListParagraph"/>
        <w:numPr>
          <w:ilvl w:val="0"/>
          <w:numId w:val="6"/>
        </w:numPr>
        <w:rPr>
          <w:i/>
          <w:color w:val="000000"/>
          <w:sz w:val="22"/>
          <w:szCs w:val="22"/>
          <w:highlight w:val="yellow"/>
        </w:rPr>
      </w:pPr>
      <w:r w:rsidRPr="00117560">
        <w:rPr>
          <w:i/>
          <w:color w:val="000000"/>
          <w:sz w:val="22"/>
          <w:szCs w:val="22"/>
          <w:highlight w:val="yellow"/>
        </w:rPr>
        <w:t>Something</w:t>
      </w:r>
      <w:r w:rsidRPr="00117560">
        <w:rPr>
          <w:color w:val="000000"/>
          <w:sz w:val="22"/>
          <w:szCs w:val="22"/>
          <w:highlight w:val="yellow"/>
        </w:rPr>
        <w:t xml:space="preserve"> by Joseph Campbell</w:t>
      </w:r>
    </w:p>
    <w:p w14:paraId="78B55CEE" w14:textId="77777777" w:rsidR="00AE10AB" w:rsidRPr="00117560" w:rsidRDefault="00AE10AB" w:rsidP="00AE10AB">
      <w:pPr>
        <w:pStyle w:val="ListParagraph"/>
        <w:numPr>
          <w:ilvl w:val="0"/>
          <w:numId w:val="6"/>
        </w:numPr>
        <w:rPr>
          <w:color w:val="000000"/>
          <w:sz w:val="22"/>
          <w:szCs w:val="22"/>
        </w:rPr>
      </w:pPr>
      <w:r w:rsidRPr="00117560">
        <w:rPr>
          <w:i/>
          <w:iCs/>
          <w:color w:val="000000"/>
          <w:sz w:val="22"/>
          <w:szCs w:val="22"/>
        </w:rPr>
        <w:t>Electra</w:t>
      </w:r>
      <w:r w:rsidRPr="00117560">
        <w:rPr>
          <w:color w:val="000000"/>
          <w:sz w:val="22"/>
          <w:szCs w:val="22"/>
        </w:rPr>
        <w:t> by Sophocles (any edition)</w:t>
      </w:r>
    </w:p>
    <w:p w14:paraId="60BB0F78" w14:textId="77777777" w:rsidR="00AE10AB" w:rsidRDefault="00AE10AB" w:rsidP="00AE10AB">
      <w:pPr>
        <w:pStyle w:val="ListParagraph"/>
        <w:numPr>
          <w:ilvl w:val="0"/>
          <w:numId w:val="6"/>
        </w:numPr>
        <w:rPr>
          <w:color w:val="000000"/>
          <w:sz w:val="22"/>
          <w:szCs w:val="22"/>
        </w:rPr>
      </w:pPr>
      <w:proofErr w:type="spellStart"/>
      <w:r w:rsidRPr="00117560">
        <w:rPr>
          <w:i/>
          <w:iCs/>
          <w:color w:val="000000"/>
          <w:sz w:val="22"/>
          <w:szCs w:val="22"/>
        </w:rPr>
        <w:t>Electricidad</w:t>
      </w:r>
      <w:proofErr w:type="spellEnd"/>
      <w:r w:rsidRPr="00117560">
        <w:rPr>
          <w:color w:val="000000"/>
          <w:sz w:val="22"/>
          <w:szCs w:val="22"/>
        </w:rPr>
        <w:t> by Luis Alfaro (available in the course reader)</w:t>
      </w:r>
    </w:p>
    <w:p w14:paraId="6A292FD5" w14:textId="77777777" w:rsidR="00271140" w:rsidRPr="00F86B47" w:rsidRDefault="00271140" w:rsidP="00271140">
      <w:pPr>
        <w:pStyle w:val="ListParagraph"/>
        <w:numPr>
          <w:ilvl w:val="0"/>
          <w:numId w:val="6"/>
        </w:numPr>
        <w:rPr>
          <w:sz w:val="22"/>
          <w:szCs w:val="22"/>
          <w:highlight w:val="cyan"/>
        </w:rPr>
      </w:pPr>
      <w:r w:rsidRPr="00F86B47">
        <w:rPr>
          <w:i/>
          <w:color w:val="000000"/>
          <w:sz w:val="22"/>
          <w:szCs w:val="22"/>
          <w:highlight w:val="cyan"/>
        </w:rPr>
        <w:t>The Hungry Woman: A Mexican Medea</w:t>
      </w:r>
      <w:r w:rsidRPr="00F86B47">
        <w:rPr>
          <w:color w:val="000000"/>
          <w:sz w:val="22"/>
          <w:szCs w:val="22"/>
          <w:highlight w:val="cyan"/>
        </w:rPr>
        <w:t xml:space="preserve"> by </w:t>
      </w:r>
      <w:proofErr w:type="spellStart"/>
      <w:r w:rsidRPr="00F86B47">
        <w:rPr>
          <w:color w:val="000000"/>
          <w:sz w:val="22"/>
          <w:szCs w:val="22"/>
          <w:highlight w:val="cyan"/>
        </w:rPr>
        <w:t>Cherríe</w:t>
      </w:r>
      <w:proofErr w:type="spellEnd"/>
      <w:r w:rsidRPr="00F86B47">
        <w:rPr>
          <w:color w:val="000000"/>
          <w:sz w:val="22"/>
          <w:szCs w:val="22"/>
          <w:highlight w:val="cyan"/>
        </w:rPr>
        <w:t xml:space="preserve"> Moraga</w:t>
      </w:r>
    </w:p>
    <w:p w14:paraId="390E06D7" w14:textId="0F3560BE" w:rsidR="00271140" w:rsidRPr="00271140" w:rsidRDefault="00271140" w:rsidP="00271140">
      <w:pPr>
        <w:pStyle w:val="ListParagraph"/>
        <w:numPr>
          <w:ilvl w:val="0"/>
          <w:numId w:val="6"/>
        </w:numPr>
        <w:rPr>
          <w:sz w:val="22"/>
          <w:szCs w:val="22"/>
          <w:highlight w:val="cyan"/>
        </w:rPr>
      </w:pPr>
      <w:r w:rsidRPr="00F86B47">
        <w:rPr>
          <w:i/>
          <w:color w:val="000000"/>
          <w:sz w:val="22"/>
          <w:szCs w:val="22"/>
          <w:highlight w:val="cyan"/>
        </w:rPr>
        <w:t xml:space="preserve">Medea </w:t>
      </w:r>
      <w:r w:rsidRPr="00F86B47">
        <w:rPr>
          <w:color w:val="000000"/>
          <w:sz w:val="22"/>
          <w:szCs w:val="22"/>
          <w:highlight w:val="cyan"/>
        </w:rPr>
        <w:t>by Euripides (any edition)</w:t>
      </w:r>
    </w:p>
    <w:p w14:paraId="5DFFA099" w14:textId="77777777" w:rsidR="00AE10AB" w:rsidRPr="00117560" w:rsidRDefault="00AE10AB" w:rsidP="00AE10AB">
      <w:pPr>
        <w:pStyle w:val="ListParagraph"/>
        <w:numPr>
          <w:ilvl w:val="0"/>
          <w:numId w:val="6"/>
        </w:numPr>
        <w:rPr>
          <w:color w:val="000000"/>
          <w:sz w:val="22"/>
          <w:szCs w:val="22"/>
        </w:rPr>
      </w:pPr>
      <w:r w:rsidRPr="00117560">
        <w:rPr>
          <w:iCs/>
          <w:color w:val="000000"/>
          <w:sz w:val="22"/>
          <w:szCs w:val="22"/>
        </w:rPr>
        <w:t>passages from the King James Bible (available in the course reader)</w:t>
      </w:r>
    </w:p>
    <w:p w14:paraId="32C1082A" w14:textId="77777777" w:rsidR="00AE10AB" w:rsidRDefault="00AE10AB" w:rsidP="00AE10AB">
      <w:pPr>
        <w:pStyle w:val="ListParagraph"/>
        <w:numPr>
          <w:ilvl w:val="0"/>
          <w:numId w:val="6"/>
        </w:numPr>
        <w:rPr>
          <w:color w:val="000000"/>
          <w:sz w:val="22"/>
          <w:szCs w:val="22"/>
        </w:rPr>
      </w:pPr>
      <w:r w:rsidRPr="00117560">
        <w:rPr>
          <w:i/>
          <w:iCs/>
          <w:color w:val="000000"/>
          <w:sz w:val="22"/>
          <w:szCs w:val="22"/>
        </w:rPr>
        <w:t>Angels in America: Millennium Approaches</w:t>
      </w:r>
      <w:r w:rsidRPr="00117560">
        <w:rPr>
          <w:iCs/>
          <w:color w:val="000000"/>
          <w:sz w:val="22"/>
          <w:szCs w:val="22"/>
        </w:rPr>
        <w:t xml:space="preserve"> and </w:t>
      </w:r>
      <w:r w:rsidRPr="00117560">
        <w:rPr>
          <w:i/>
          <w:iCs/>
          <w:color w:val="000000"/>
          <w:sz w:val="22"/>
          <w:szCs w:val="22"/>
        </w:rPr>
        <w:t>Perestroika</w:t>
      </w:r>
      <w:r w:rsidRPr="00117560">
        <w:rPr>
          <w:iCs/>
          <w:color w:val="000000"/>
          <w:sz w:val="22"/>
          <w:szCs w:val="22"/>
        </w:rPr>
        <w:t>, both</w:t>
      </w:r>
      <w:r w:rsidRPr="00117560">
        <w:rPr>
          <w:color w:val="000000"/>
          <w:sz w:val="22"/>
          <w:szCs w:val="22"/>
        </w:rPr>
        <w:t> by Tony Kushner</w:t>
      </w:r>
    </w:p>
    <w:p w14:paraId="713564B2" w14:textId="4D9D1D04" w:rsidR="00E37EFD" w:rsidRPr="00117560" w:rsidRDefault="00E37EFD" w:rsidP="00AE10AB">
      <w:pPr>
        <w:pStyle w:val="ListParagraph"/>
        <w:numPr>
          <w:ilvl w:val="0"/>
          <w:numId w:val="6"/>
        </w:numPr>
        <w:rPr>
          <w:color w:val="000000"/>
          <w:sz w:val="22"/>
          <w:szCs w:val="22"/>
        </w:rPr>
      </w:pPr>
      <w:bookmarkStart w:id="0" w:name="_GoBack"/>
      <w:proofErr w:type="spellStart"/>
      <w:r>
        <w:rPr>
          <w:i/>
          <w:iCs/>
          <w:color w:val="000000"/>
          <w:sz w:val="22"/>
          <w:szCs w:val="22"/>
        </w:rPr>
        <w:t>Marísol</w:t>
      </w:r>
      <w:proofErr w:type="spellEnd"/>
      <w:r>
        <w:rPr>
          <w:i/>
          <w:iCs/>
          <w:color w:val="000000"/>
          <w:sz w:val="22"/>
          <w:szCs w:val="22"/>
        </w:rPr>
        <w:t xml:space="preserve"> </w:t>
      </w:r>
      <w:r>
        <w:rPr>
          <w:iCs/>
          <w:color w:val="000000"/>
          <w:sz w:val="22"/>
          <w:szCs w:val="22"/>
        </w:rPr>
        <w:t>by José Rivera</w:t>
      </w:r>
    </w:p>
    <w:bookmarkEnd w:id="0"/>
    <w:p w14:paraId="51DDBA1A" w14:textId="77777777" w:rsidR="00AE10AB" w:rsidRPr="00F86B47" w:rsidRDefault="00AE10AB" w:rsidP="00AE10AB">
      <w:pPr>
        <w:pStyle w:val="ListParagraph"/>
        <w:numPr>
          <w:ilvl w:val="0"/>
          <w:numId w:val="6"/>
        </w:numPr>
        <w:rPr>
          <w:color w:val="000000"/>
          <w:sz w:val="22"/>
          <w:szCs w:val="22"/>
          <w:highlight w:val="cyan"/>
        </w:rPr>
      </w:pPr>
      <w:r w:rsidRPr="00F86B47">
        <w:rPr>
          <w:i/>
          <w:iCs/>
          <w:color w:val="000000"/>
          <w:sz w:val="22"/>
          <w:szCs w:val="22"/>
          <w:highlight w:val="cyan"/>
        </w:rPr>
        <w:t>Metamorphosis</w:t>
      </w:r>
      <w:r w:rsidRPr="00F86B47">
        <w:rPr>
          <w:iCs/>
          <w:color w:val="000000"/>
          <w:sz w:val="22"/>
          <w:szCs w:val="22"/>
          <w:highlight w:val="cyan"/>
        </w:rPr>
        <w:t xml:space="preserve"> by Ovid (</w:t>
      </w:r>
      <w:r w:rsidRPr="00F86B47">
        <w:rPr>
          <w:iCs/>
          <w:color w:val="000000"/>
          <w:sz w:val="22"/>
          <w:szCs w:val="22"/>
          <w:highlight w:val="cyan"/>
          <w:u w:val="single"/>
        </w:rPr>
        <w:t>http://classics.mit.edu/Ovid/metam.html</w:t>
      </w:r>
      <w:r w:rsidRPr="00F86B47">
        <w:rPr>
          <w:iCs/>
          <w:color w:val="000000"/>
          <w:sz w:val="22"/>
          <w:szCs w:val="22"/>
          <w:highlight w:val="cyan"/>
        </w:rPr>
        <w:t>)</w:t>
      </w:r>
    </w:p>
    <w:p w14:paraId="4239654A" w14:textId="77777777" w:rsidR="00AE10AB" w:rsidRPr="00C02B4A" w:rsidRDefault="00AE10AB" w:rsidP="00AE10AB">
      <w:pPr>
        <w:pStyle w:val="ListParagraph"/>
        <w:numPr>
          <w:ilvl w:val="0"/>
          <w:numId w:val="6"/>
        </w:numPr>
        <w:rPr>
          <w:color w:val="000000"/>
          <w:sz w:val="22"/>
          <w:szCs w:val="22"/>
        </w:rPr>
      </w:pPr>
      <w:r w:rsidRPr="00117560">
        <w:rPr>
          <w:i/>
          <w:iCs/>
          <w:color w:val="000000"/>
          <w:sz w:val="22"/>
          <w:szCs w:val="22"/>
        </w:rPr>
        <w:t>The Love of the Nightingale</w:t>
      </w:r>
      <w:r w:rsidRPr="00117560">
        <w:rPr>
          <w:iCs/>
          <w:color w:val="000000"/>
          <w:sz w:val="22"/>
          <w:szCs w:val="22"/>
        </w:rPr>
        <w:t xml:space="preserve"> by Timberlake </w:t>
      </w:r>
      <w:proofErr w:type="spellStart"/>
      <w:r w:rsidRPr="00117560">
        <w:rPr>
          <w:iCs/>
          <w:color w:val="000000"/>
          <w:sz w:val="22"/>
          <w:szCs w:val="22"/>
        </w:rPr>
        <w:t>Wertenbaker</w:t>
      </w:r>
      <w:proofErr w:type="spellEnd"/>
    </w:p>
    <w:p w14:paraId="0458B716" w14:textId="0AC6562E" w:rsidR="00C02B4A" w:rsidRPr="00117560" w:rsidRDefault="00A53CA5" w:rsidP="00AE10AB">
      <w:pPr>
        <w:pStyle w:val="ListParagraph"/>
        <w:numPr>
          <w:ilvl w:val="0"/>
          <w:numId w:val="6"/>
        </w:numPr>
        <w:rPr>
          <w:color w:val="000000"/>
          <w:sz w:val="22"/>
          <w:szCs w:val="22"/>
        </w:rPr>
      </w:pPr>
      <w:r>
        <w:rPr>
          <w:i/>
          <w:iCs/>
          <w:color w:val="000000"/>
          <w:sz w:val="22"/>
          <w:szCs w:val="22"/>
        </w:rPr>
        <w:t>Metamorphose</w:t>
      </w:r>
      <w:r w:rsidR="00C02B4A">
        <w:rPr>
          <w:i/>
          <w:iCs/>
          <w:color w:val="000000"/>
          <w:sz w:val="22"/>
          <w:szCs w:val="22"/>
        </w:rPr>
        <w:t>s</w:t>
      </w:r>
      <w:r w:rsidR="00C02B4A">
        <w:rPr>
          <w:iCs/>
          <w:color w:val="000000"/>
          <w:sz w:val="22"/>
          <w:szCs w:val="22"/>
        </w:rPr>
        <w:t xml:space="preserve"> by Mary Zimmerman</w:t>
      </w:r>
    </w:p>
    <w:p w14:paraId="2F7B9429" w14:textId="77777777" w:rsidR="00DA6B14" w:rsidRPr="00F86B47" w:rsidRDefault="00DA6B14" w:rsidP="00DA6B14">
      <w:pPr>
        <w:pStyle w:val="ListParagraph"/>
        <w:numPr>
          <w:ilvl w:val="0"/>
          <w:numId w:val="6"/>
        </w:numPr>
        <w:rPr>
          <w:color w:val="000000"/>
          <w:sz w:val="22"/>
          <w:szCs w:val="22"/>
          <w:highlight w:val="cyan"/>
        </w:rPr>
      </w:pPr>
      <w:r w:rsidRPr="00F86B47">
        <w:rPr>
          <w:i/>
          <w:iCs/>
          <w:color w:val="000000"/>
          <w:sz w:val="22"/>
          <w:szCs w:val="22"/>
          <w:highlight w:val="cyan"/>
        </w:rPr>
        <w:t>The Arabian Nights</w:t>
      </w:r>
      <w:r w:rsidRPr="00F86B47">
        <w:rPr>
          <w:color w:val="000000"/>
          <w:sz w:val="22"/>
          <w:szCs w:val="22"/>
          <w:highlight w:val="cyan"/>
        </w:rPr>
        <w:t xml:space="preserve">. Husain </w:t>
      </w:r>
      <w:proofErr w:type="spellStart"/>
      <w:r w:rsidRPr="00F86B47">
        <w:rPr>
          <w:color w:val="000000"/>
          <w:sz w:val="22"/>
          <w:szCs w:val="22"/>
          <w:highlight w:val="cyan"/>
        </w:rPr>
        <w:t>Haddawy</w:t>
      </w:r>
      <w:proofErr w:type="spellEnd"/>
      <w:r w:rsidRPr="00F86B47">
        <w:rPr>
          <w:color w:val="000000"/>
          <w:sz w:val="22"/>
          <w:szCs w:val="22"/>
          <w:highlight w:val="cyan"/>
        </w:rPr>
        <w:t xml:space="preserve"> translation; based on the text edited by </w:t>
      </w:r>
      <w:proofErr w:type="spellStart"/>
      <w:r w:rsidRPr="00F86B47">
        <w:rPr>
          <w:color w:val="000000"/>
          <w:sz w:val="22"/>
          <w:szCs w:val="22"/>
          <w:highlight w:val="cyan"/>
        </w:rPr>
        <w:t>Muhsin</w:t>
      </w:r>
      <w:proofErr w:type="spellEnd"/>
      <w:r w:rsidRPr="00F86B47">
        <w:rPr>
          <w:color w:val="000000"/>
          <w:sz w:val="22"/>
          <w:szCs w:val="22"/>
          <w:highlight w:val="cyan"/>
        </w:rPr>
        <w:t xml:space="preserve"> Mahdi; Norton Edition</w:t>
      </w:r>
    </w:p>
    <w:p w14:paraId="4E9B1B85" w14:textId="5CE84F1F" w:rsidR="00DA6B14" w:rsidRPr="00DA6B14" w:rsidRDefault="00DA6B14" w:rsidP="00DA6B14">
      <w:pPr>
        <w:pStyle w:val="ListParagraph"/>
        <w:numPr>
          <w:ilvl w:val="0"/>
          <w:numId w:val="6"/>
        </w:numPr>
        <w:rPr>
          <w:color w:val="000000"/>
          <w:sz w:val="22"/>
          <w:szCs w:val="22"/>
          <w:highlight w:val="cyan"/>
        </w:rPr>
      </w:pPr>
      <w:r w:rsidRPr="00F86B47">
        <w:rPr>
          <w:i/>
          <w:iCs/>
          <w:color w:val="000000"/>
          <w:sz w:val="22"/>
          <w:szCs w:val="22"/>
          <w:highlight w:val="cyan"/>
        </w:rPr>
        <w:t>The Arabian Nights</w:t>
      </w:r>
      <w:r>
        <w:rPr>
          <w:color w:val="000000"/>
          <w:sz w:val="22"/>
          <w:szCs w:val="22"/>
          <w:highlight w:val="cyan"/>
        </w:rPr>
        <w:t> by Mary Zimmerman</w:t>
      </w:r>
    </w:p>
    <w:p w14:paraId="448F802A" w14:textId="77777777" w:rsidR="00AE10AB" w:rsidRPr="00F86B47" w:rsidRDefault="00AE10AB" w:rsidP="00AE10AB">
      <w:pPr>
        <w:pStyle w:val="ListParagraph"/>
        <w:numPr>
          <w:ilvl w:val="0"/>
          <w:numId w:val="6"/>
        </w:numPr>
        <w:rPr>
          <w:color w:val="000000"/>
          <w:sz w:val="22"/>
          <w:szCs w:val="22"/>
          <w:highlight w:val="cyan"/>
        </w:rPr>
      </w:pPr>
      <w:r w:rsidRPr="00F86B47">
        <w:rPr>
          <w:i/>
          <w:iCs/>
          <w:color w:val="000000"/>
          <w:sz w:val="22"/>
          <w:szCs w:val="22"/>
          <w:highlight w:val="cyan"/>
        </w:rPr>
        <w:t xml:space="preserve">The </w:t>
      </w:r>
      <w:proofErr w:type="spellStart"/>
      <w:r w:rsidRPr="00F86B47">
        <w:rPr>
          <w:i/>
          <w:iCs/>
          <w:color w:val="000000"/>
          <w:sz w:val="22"/>
          <w:szCs w:val="22"/>
          <w:highlight w:val="cyan"/>
        </w:rPr>
        <w:t>Bacchae</w:t>
      </w:r>
      <w:proofErr w:type="spellEnd"/>
      <w:r w:rsidRPr="00F86B47">
        <w:rPr>
          <w:color w:val="000000"/>
          <w:sz w:val="22"/>
          <w:szCs w:val="22"/>
          <w:highlight w:val="cyan"/>
        </w:rPr>
        <w:t> by Euripides (any edition)</w:t>
      </w:r>
    </w:p>
    <w:p w14:paraId="5034A9D1" w14:textId="77777777" w:rsidR="00AE10AB" w:rsidRDefault="00AE10AB" w:rsidP="00AE10AB">
      <w:pPr>
        <w:pStyle w:val="ListParagraph"/>
        <w:numPr>
          <w:ilvl w:val="0"/>
          <w:numId w:val="6"/>
        </w:numPr>
        <w:rPr>
          <w:color w:val="000000"/>
          <w:sz w:val="22"/>
          <w:szCs w:val="22"/>
          <w:highlight w:val="cyan"/>
        </w:rPr>
      </w:pPr>
      <w:r w:rsidRPr="00F86B47">
        <w:rPr>
          <w:i/>
          <w:iCs/>
          <w:color w:val="000000"/>
          <w:sz w:val="22"/>
          <w:szCs w:val="22"/>
          <w:highlight w:val="cyan"/>
        </w:rPr>
        <w:t>Strong Breed</w:t>
      </w:r>
      <w:r w:rsidRPr="00F86B47">
        <w:rPr>
          <w:color w:val="000000"/>
          <w:sz w:val="22"/>
          <w:szCs w:val="22"/>
          <w:highlight w:val="cyan"/>
        </w:rPr>
        <w:t xml:space="preserve"> by </w:t>
      </w:r>
      <w:proofErr w:type="spellStart"/>
      <w:r w:rsidRPr="00F86B47">
        <w:rPr>
          <w:color w:val="000000"/>
          <w:sz w:val="22"/>
          <w:szCs w:val="22"/>
          <w:highlight w:val="cyan"/>
        </w:rPr>
        <w:t>Wole</w:t>
      </w:r>
      <w:proofErr w:type="spellEnd"/>
      <w:r w:rsidRPr="00F86B47">
        <w:rPr>
          <w:color w:val="000000"/>
          <w:sz w:val="22"/>
          <w:szCs w:val="22"/>
          <w:highlight w:val="cyan"/>
        </w:rPr>
        <w:t xml:space="preserve"> Soyinka</w:t>
      </w:r>
    </w:p>
    <w:p w14:paraId="0796C0E7" w14:textId="77777777" w:rsidR="00C02B4A" w:rsidRPr="00F86B47" w:rsidRDefault="00C02B4A" w:rsidP="00C02B4A">
      <w:pPr>
        <w:pStyle w:val="ListParagraph"/>
        <w:numPr>
          <w:ilvl w:val="0"/>
          <w:numId w:val="6"/>
        </w:numPr>
        <w:rPr>
          <w:color w:val="000000"/>
          <w:sz w:val="22"/>
          <w:szCs w:val="22"/>
          <w:highlight w:val="cyan"/>
        </w:rPr>
      </w:pPr>
      <w:r>
        <w:rPr>
          <w:i/>
          <w:iCs/>
          <w:color w:val="000000"/>
          <w:sz w:val="22"/>
          <w:szCs w:val="22"/>
          <w:highlight w:val="cyan"/>
        </w:rPr>
        <w:t xml:space="preserve"> </w:t>
      </w:r>
      <w:r w:rsidRPr="00F86B47">
        <w:rPr>
          <w:i/>
          <w:color w:val="000000"/>
          <w:sz w:val="22"/>
          <w:szCs w:val="22"/>
          <w:highlight w:val="cyan"/>
        </w:rPr>
        <w:t>English Folktales</w:t>
      </w:r>
      <w:r w:rsidRPr="00F86B47">
        <w:rPr>
          <w:color w:val="000000"/>
          <w:sz w:val="22"/>
          <w:szCs w:val="22"/>
          <w:highlight w:val="cyan"/>
        </w:rPr>
        <w:t xml:space="preserve"> eds. Amy Douglas and Dan </w:t>
      </w:r>
      <w:proofErr w:type="spellStart"/>
      <w:r w:rsidRPr="00F86B47">
        <w:rPr>
          <w:color w:val="000000"/>
          <w:sz w:val="22"/>
          <w:szCs w:val="22"/>
          <w:highlight w:val="cyan"/>
        </w:rPr>
        <w:t>Keding</w:t>
      </w:r>
      <w:proofErr w:type="spellEnd"/>
    </w:p>
    <w:p w14:paraId="1FA28EAE" w14:textId="2FA553BE" w:rsidR="00C02B4A" w:rsidRPr="00C02B4A" w:rsidRDefault="00C02B4A" w:rsidP="00C02B4A">
      <w:pPr>
        <w:pStyle w:val="ListParagraph"/>
        <w:numPr>
          <w:ilvl w:val="0"/>
          <w:numId w:val="6"/>
        </w:numPr>
        <w:rPr>
          <w:color w:val="000000"/>
          <w:sz w:val="22"/>
          <w:szCs w:val="22"/>
        </w:rPr>
      </w:pPr>
      <w:r w:rsidRPr="00117560">
        <w:rPr>
          <w:i/>
          <w:iCs/>
          <w:color w:val="000000"/>
          <w:sz w:val="22"/>
          <w:szCs w:val="22"/>
        </w:rPr>
        <w:t xml:space="preserve">The </w:t>
      </w:r>
      <w:proofErr w:type="spellStart"/>
      <w:r w:rsidRPr="00117560">
        <w:rPr>
          <w:i/>
          <w:iCs/>
          <w:color w:val="000000"/>
          <w:sz w:val="22"/>
          <w:szCs w:val="22"/>
        </w:rPr>
        <w:t>Skriker</w:t>
      </w:r>
      <w:proofErr w:type="spellEnd"/>
      <w:r w:rsidRPr="00117560">
        <w:rPr>
          <w:color w:val="000000"/>
          <w:sz w:val="22"/>
          <w:szCs w:val="22"/>
        </w:rPr>
        <w:t xml:space="preserve"> by </w:t>
      </w:r>
      <w:proofErr w:type="spellStart"/>
      <w:r w:rsidRPr="00117560">
        <w:rPr>
          <w:color w:val="000000"/>
          <w:sz w:val="22"/>
          <w:szCs w:val="22"/>
        </w:rPr>
        <w:t>Caryl</w:t>
      </w:r>
      <w:proofErr w:type="spellEnd"/>
      <w:r w:rsidRPr="00117560">
        <w:rPr>
          <w:color w:val="000000"/>
          <w:sz w:val="22"/>
          <w:szCs w:val="22"/>
        </w:rPr>
        <w:t xml:space="preserve"> Churchill</w:t>
      </w:r>
    </w:p>
    <w:p w14:paraId="0F63999C" w14:textId="77777777" w:rsidR="00AE10AB" w:rsidRPr="00F86B47" w:rsidRDefault="00AE10AB" w:rsidP="00AE10AB">
      <w:pPr>
        <w:pStyle w:val="ListParagraph"/>
        <w:numPr>
          <w:ilvl w:val="0"/>
          <w:numId w:val="6"/>
        </w:numPr>
        <w:rPr>
          <w:color w:val="000000"/>
          <w:sz w:val="22"/>
          <w:szCs w:val="22"/>
          <w:highlight w:val="cyan"/>
        </w:rPr>
      </w:pPr>
      <w:r w:rsidRPr="00F86B47">
        <w:rPr>
          <w:i/>
          <w:iCs/>
          <w:color w:val="000000"/>
          <w:sz w:val="22"/>
          <w:szCs w:val="22"/>
          <w:highlight w:val="cyan"/>
        </w:rPr>
        <w:t>The Mahabharata</w:t>
      </w:r>
      <w:r w:rsidRPr="00F86B47">
        <w:rPr>
          <w:iCs/>
          <w:color w:val="000000"/>
          <w:sz w:val="22"/>
          <w:szCs w:val="22"/>
          <w:highlight w:val="cyan"/>
        </w:rPr>
        <w:t xml:space="preserve"> translated by John D. Smith</w:t>
      </w:r>
    </w:p>
    <w:p w14:paraId="7B08B19C" w14:textId="77777777" w:rsidR="00AE10AB" w:rsidRPr="00F86B47" w:rsidRDefault="00AE10AB" w:rsidP="00AE10AB">
      <w:pPr>
        <w:pStyle w:val="ListParagraph"/>
        <w:numPr>
          <w:ilvl w:val="0"/>
          <w:numId w:val="6"/>
        </w:numPr>
        <w:rPr>
          <w:color w:val="000000"/>
          <w:sz w:val="22"/>
          <w:szCs w:val="22"/>
          <w:highlight w:val="cyan"/>
        </w:rPr>
      </w:pPr>
      <w:r w:rsidRPr="00F86B47">
        <w:rPr>
          <w:i/>
          <w:iCs/>
          <w:color w:val="000000"/>
          <w:sz w:val="22"/>
          <w:szCs w:val="22"/>
          <w:highlight w:val="cyan"/>
        </w:rPr>
        <w:t xml:space="preserve">Collected Plays: </w:t>
      </w:r>
      <w:proofErr w:type="spellStart"/>
      <w:r w:rsidRPr="00F86B47">
        <w:rPr>
          <w:i/>
          <w:iCs/>
          <w:color w:val="000000"/>
          <w:sz w:val="22"/>
          <w:szCs w:val="22"/>
          <w:highlight w:val="cyan"/>
        </w:rPr>
        <w:t>Girish</w:t>
      </w:r>
      <w:proofErr w:type="spellEnd"/>
      <w:r w:rsidRPr="00F86B47">
        <w:rPr>
          <w:i/>
          <w:iCs/>
          <w:color w:val="000000"/>
          <w:sz w:val="22"/>
          <w:szCs w:val="22"/>
          <w:highlight w:val="cyan"/>
        </w:rPr>
        <w:t xml:space="preserve"> </w:t>
      </w:r>
      <w:proofErr w:type="spellStart"/>
      <w:r w:rsidRPr="00F86B47">
        <w:rPr>
          <w:i/>
          <w:iCs/>
          <w:color w:val="000000"/>
          <w:sz w:val="22"/>
          <w:szCs w:val="22"/>
          <w:highlight w:val="cyan"/>
        </w:rPr>
        <w:t>Karnad</w:t>
      </w:r>
      <w:proofErr w:type="spellEnd"/>
      <w:r w:rsidRPr="00F86B47">
        <w:rPr>
          <w:iCs/>
          <w:color w:val="000000"/>
          <w:sz w:val="22"/>
          <w:szCs w:val="22"/>
          <w:highlight w:val="cyan"/>
        </w:rPr>
        <w:t xml:space="preserve"> by </w:t>
      </w:r>
      <w:proofErr w:type="spellStart"/>
      <w:r w:rsidRPr="00F86B47">
        <w:rPr>
          <w:iCs/>
          <w:color w:val="000000"/>
          <w:sz w:val="22"/>
          <w:szCs w:val="22"/>
          <w:highlight w:val="cyan"/>
        </w:rPr>
        <w:t>Girish</w:t>
      </w:r>
      <w:proofErr w:type="spellEnd"/>
      <w:r w:rsidRPr="00F86B47">
        <w:rPr>
          <w:iCs/>
          <w:color w:val="000000"/>
          <w:sz w:val="22"/>
          <w:szCs w:val="22"/>
          <w:highlight w:val="cyan"/>
        </w:rPr>
        <w:t xml:space="preserve"> </w:t>
      </w:r>
      <w:proofErr w:type="spellStart"/>
      <w:r w:rsidRPr="00F86B47">
        <w:rPr>
          <w:iCs/>
          <w:color w:val="000000"/>
          <w:sz w:val="22"/>
          <w:szCs w:val="22"/>
          <w:highlight w:val="cyan"/>
        </w:rPr>
        <w:t>Karnad</w:t>
      </w:r>
      <w:proofErr w:type="spellEnd"/>
    </w:p>
    <w:p w14:paraId="1792B9DE" w14:textId="77777777" w:rsidR="00AE10AB" w:rsidRPr="00F86B47" w:rsidRDefault="00AE10AB" w:rsidP="00AE10AB">
      <w:pPr>
        <w:pStyle w:val="ListParagraph"/>
        <w:numPr>
          <w:ilvl w:val="1"/>
          <w:numId w:val="6"/>
        </w:numPr>
        <w:rPr>
          <w:color w:val="000000"/>
          <w:sz w:val="22"/>
          <w:szCs w:val="22"/>
          <w:highlight w:val="cyan"/>
        </w:rPr>
      </w:pPr>
      <w:r w:rsidRPr="00F86B47">
        <w:rPr>
          <w:i/>
          <w:iCs/>
          <w:color w:val="000000"/>
          <w:sz w:val="22"/>
          <w:szCs w:val="22"/>
          <w:highlight w:val="cyan"/>
        </w:rPr>
        <w:t>The Fire and the Rain</w:t>
      </w:r>
      <w:r w:rsidRPr="00F86B47">
        <w:rPr>
          <w:iCs/>
          <w:color w:val="000000"/>
          <w:sz w:val="22"/>
          <w:szCs w:val="22"/>
          <w:highlight w:val="cyan"/>
        </w:rPr>
        <w:t xml:space="preserve"> by </w:t>
      </w:r>
      <w:proofErr w:type="spellStart"/>
      <w:r w:rsidRPr="00F86B47">
        <w:rPr>
          <w:iCs/>
          <w:color w:val="000000"/>
          <w:sz w:val="22"/>
          <w:szCs w:val="22"/>
          <w:highlight w:val="cyan"/>
        </w:rPr>
        <w:t>Girish</w:t>
      </w:r>
      <w:proofErr w:type="spellEnd"/>
      <w:r w:rsidRPr="00F86B47">
        <w:rPr>
          <w:iCs/>
          <w:color w:val="000000"/>
          <w:sz w:val="22"/>
          <w:szCs w:val="22"/>
          <w:highlight w:val="cyan"/>
        </w:rPr>
        <w:t xml:space="preserve"> </w:t>
      </w:r>
      <w:proofErr w:type="spellStart"/>
      <w:r w:rsidRPr="00F86B47">
        <w:rPr>
          <w:iCs/>
          <w:color w:val="000000"/>
          <w:sz w:val="22"/>
          <w:szCs w:val="22"/>
          <w:highlight w:val="cyan"/>
        </w:rPr>
        <w:t>Karnad</w:t>
      </w:r>
      <w:proofErr w:type="spellEnd"/>
    </w:p>
    <w:p w14:paraId="72F1276D" w14:textId="77777777" w:rsidR="00AE10AB" w:rsidRPr="00F86B47" w:rsidRDefault="00AE10AB" w:rsidP="00AE10AB">
      <w:pPr>
        <w:pStyle w:val="ListParagraph"/>
        <w:numPr>
          <w:ilvl w:val="0"/>
          <w:numId w:val="6"/>
        </w:numPr>
        <w:rPr>
          <w:i/>
          <w:color w:val="000000"/>
          <w:sz w:val="22"/>
          <w:szCs w:val="22"/>
          <w:highlight w:val="cyan"/>
        </w:rPr>
      </w:pPr>
      <w:r w:rsidRPr="00F86B47">
        <w:rPr>
          <w:i/>
          <w:iCs/>
          <w:color w:val="000000"/>
          <w:sz w:val="22"/>
          <w:szCs w:val="22"/>
          <w:highlight w:val="cyan"/>
        </w:rPr>
        <w:lastRenderedPageBreak/>
        <w:t>Aboriginal Stories of Australia</w:t>
      </w:r>
      <w:r w:rsidRPr="00F86B47">
        <w:rPr>
          <w:iCs/>
          <w:color w:val="000000"/>
          <w:sz w:val="22"/>
          <w:szCs w:val="22"/>
          <w:highlight w:val="cyan"/>
        </w:rPr>
        <w:t xml:space="preserve"> by A.W. Reed</w:t>
      </w:r>
    </w:p>
    <w:p w14:paraId="28828021" w14:textId="77777777" w:rsidR="00AE10AB" w:rsidRDefault="00AE10AB" w:rsidP="00AE10AB">
      <w:pPr>
        <w:pStyle w:val="ListParagraph"/>
        <w:numPr>
          <w:ilvl w:val="0"/>
          <w:numId w:val="6"/>
        </w:numPr>
        <w:rPr>
          <w:color w:val="000000"/>
          <w:sz w:val="22"/>
          <w:szCs w:val="22"/>
          <w:highlight w:val="cyan"/>
        </w:rPr>
      </w:pPr>
      <w:r w:rsidRPr="00F86B47">
        <w:rPr>
          <w:i/>
          <w:iCs/>
          <w:color w:val="000000"/>
          <w:sz w:val="22"/>
          <w:szCs w:val="22"/>
          <w:highlight w:val="cyan"/>
        </w:rPr>
        <w:t>The Dreamers</w:t>
      </w:r>
      <w:r w:rsidRPr="00F86B47">
        <w:rPr>
          <w:color w:val="000000"/>
          <w:sz w:val="22"/>
          <w:szCs w:val="22"/>
          <w:highlight w:val="cyan"/>
        </w:rPr>
        <w:t xml:space="preserve"> by Jack Davis</w:t>
      </w:r>
    </w:p>
    <w:p w14:paraId="40A572CE" w14:textId="7C22DB78" w:rsidR="00F86B47" w:rsidRPr="00C84757" w:rsidRDefault="00F86B47" w:rsidP="00AE10AB">
      <w:pPr>
        <w:pStyle w:val="ListParagraph"/>
        <w:numPr>
          <w:ilvl w:val="0"/>
          <w:numId w:val="6"/>
        </w:numPr>
        <w:rPr>
          <w:color w:val="000000"/>
          <w:sz w:val="22"/>
          <w:szCs w:val="22"/>
          <w:highlight w:val="yellow"/>
        </w:rPr>
      </w:pPr>
      <w:r>
        <w:rPr>
          <w:i/>
          <w:color w:val="000000"/>
          <w:sz w:val="22"/>
          <w:szCs w:val="22"/>
          <w:highlight w:val="yellow"/>
        </w:rPr>
        <w:t xml:space="preserve">Something on Devised Theatre? </w:t>
      </w:r>
      <w:r w:rsidR="00C84757">
        <w:rPr>
          <w:i/>
          <w:color w:val="000000"/>
          <w:sz w:val="22"/>
          <w:szCs w:val="22"/>
          <w:highlight w:val="yellow"/>
        </w:rPr>
        <w:t>CHECK ARTICLES</w:t>
      </w:r>
    </w:p>
    <w:p w14:paraId="604A7630" w14:textId="0D64631E" w:rsidR="00C84757" w:rsidRPr="00F86B47" w:rsidRDefault="00C84757" w:rsidP="00C84757">
      <w:pPr>
        <w:pStyle w:val="ListParagraph"/>
        <w:numPr>
          <w:ilvl w:val="1"/>
          <w:numId w:val="6"/>
        </w:numPr>
        <w:rPr>
          <w:color w:val="000000"/>
          <w:sz w:val="22"/>
          <w:szCs w:val="22"/>
          <w:highlight w:val="yellow"/>
        </w:rPr>
      </w:pPr>
      <w:r>
        <w:rPr>
          <w:i/>
          <w:color w:val="000000"/>
          <w:sz w:val="22"/>
          <w:szCs w:val="22"/>
          <w:highlight w:val="yellow"/>
        </w:rPr>
        <w:t>Devising Theatre: A Practical &amp; Theoretical Handbook</w:t>
      </w:r>
      <w:r>
        <w:rPr>
          <w:color w:val="000000"/>
          <w:sz w:val="22"/>
          <w:szCs w:val="22"/>
          <w:highlight w:val="yellow"/>
        </w:rPr>
        <w:t xml:space="preserve"> (</w:t>
      </w:r>
      <w:proofErr w:type="spellStart"/>
      <w:r>
        <w:rPr>
          <w:color w:val="000000"/>
          <w:sz w:val="22"/>
          <w:szCs w:val="22"/>
          <w:highlight w:val="yellow"/>
        </w:rPr>
        <w:t>Oddey</w:t>
      </w:r>
      <w:proofErr w:type="spellEnd"/>
      <w:r>
        <w:rPr>
          <w:color w:val="000000"/>
          <w:sz w:val="22"/>
          <w:szCs w:val="22"/>
          <w:highlight w:val="yellow"/>
        </w:rPr>
        <w:t>)</w:t>
      </w:r>
    </w:p>
    <w:p w14:paraId="256FDBA3" w14:textId="11A82F14" w:rsidR="00F86B47" w:rsidRPr="00C84757" w:rsidRDefault="00F86B47" w:rsidP="00AE10AB">
      <w:pPr>
        <w:pStyle w:val="ListParagraph"/>
        <w:numPr>
          <w:ilvl w:val="0"/>
          <w:numId w:val="6"/>
        </w:numPr>
        <w:rPr>
          <w:color w:val="000000"/>
          <w:sz w:val="22"/>
          <w:szCs w:val="22"/>
          <w:highlight w:val="yellow"/>
        </w:rPr>
      </w:pPr>
      <w:r w:rsidRPr="00C84757">
        <w:rPr>
          <w:i/>
          <w:color w:val="000000"/>
          <w:sz w:val="22"/>
          <w:szCs w:val="22"/>
          <w:highlight w:val="yellow"/>
        </w:rPr>
        <w:t xml:space="preserve">Articles on Playwriting? Theatre? </w:t>
      </w:r>
      <w:r w:rsidR="00C84757" w:rsidRPr="00C84757">
        <w:rPr>
          <w:i/>
          <w:color w:val="000000"/>
          <w:sz w:val="22"/>
          <w:szCs w:val="22"/>
          <w:highlight w:val="yellow"/>
        </w:rPr>
        <w:t>LOOK AT PLAYWRITING BOOK I HAVE ALREADY</w:t>
      </w:r>
    </w:p>
    <w:p w14:paraId="5F3B29D2" w14:textId="0FCECAA6" w:rsidR="00C84757" w:rsidRPr="00C84757" w:rsidRDefault="00C84757" w:rsidP="00C84757">
      <w:pPr>
        <w:pStyle w:val="ListParagraph"/>
        <w:numPr>
          <w:ilvl w:val="1"/>
          <w:numId w:val="6"/>
        </w:numPr>
        <w:rPr>
          <w:sz w:val="22"/>
          <w:szCs w:val="22"/>
          <w:highlight w:val="yellow"/>
        </w:rPr>
      </w:pPr>
      <w:r w:rsidRPr="00C84757">
        <w:rPr>
          <w:i/>
          <w:sz w:val="22"/>
          <w:szCs w:val="22"/>
          <w:highlight w:val="yellow"/>
        </w:rPr>
        <w:t>The Playwright's Guidebook: An Insightful Primer on the Art of Dramatic Writing</w:t>
      </w:r>
      <w:r w:rsidRPr="00C84757">
        <w:rPr>
          <w:sz w:val="22"/>
          <w:szCs w:val="22"/>
          <w:highlight w:val="yellow"/>
        </w:rPr>
        <w:t xml:space="preserve"> (Stuart Spencer)</w:t>
      </w:r>
    </w:p>
    <w:p w14:paraId="317A2B76" w14:textId="77777777" w:rsidR="00AE10AB" w:rsidRDefault="00AE10AB" w:rsidP="00AE10AB">
      <w:pPr>
        <w:rPr>
          <w:sz w:val="22"/>
          <w:szCs w:val="22"/>
        </w:rPr>
      </w:pPr>
    </w:p>
    <w:p w14:paraId="36E20D8F" w14:textId="77777777" w:rsidR="00AE10AB" w:rsidRPr="00117560" w:rsidRDefault="00AE10AB" w:rsidP="00AE10AB">
      <w:pPr>
        <w:rPr>
          <w:b/>
          <w:sz w:val="22"/>
          <w:szCs w:val="22"/>
        </w:rPr>
      </w:pPr>
      <w:r w:rsidRPr="00117560">
        <w:rPr>
          <w:b/>
          <w:sz w:val="22"/>
          <w:szCs w:val="22"/>
        </w:rPr>
        <w:t>Films and Film Clips Screened:</w:t>
      </w:r>
    </w:p>
    <w:p w14:paraId="192EE990" w14:textId="77777777" w:rsidR="00AE10AB" w:rsidRPr="00F86B47" w:rsidRDefault="00AE10AB" w:rsidP="00AE10AB">
      <w:pPr>
        <w:pStyle w:val="ListParagraph"/>
        <w:numPr>
          <w:ilvl w:val="0"/>
          <w:numId w:val="1"/>
        </w:numPr>
        <w:rPr>
          <w:sz w:val="22"/>
          <w:szCs w:val="22"/>
          <w:highlight w:val="yellow"/>
        </w:rPr>
      </w:pPr>
      <w:r w:rsidRPr="00F86B47">
        <w:rPr>
          <w:i/>
          <w:sz w:val="22"/>
          <w:szCs w:val="22"/>
          <w:highlight w:val="cyan"/>
        </w:rPr>
        <w:t xml:space="preserve">La Dernier </w:t>
      </w:r>
      <w:proofErr w:type="spellStart"/>
      <w:r w:rsidRPr="00F86B47">
        <w:rPr>
          <w:i/>
          <w:sz w:val="22"/>
          <w:szCs w:val="22"/>
          <w:highlight w:val="cyan"/>
        </w:rPr>
        <w:t>Caravanserail</w:t>
      </w:r>
      <w:proofErr w:type="spellEnd"/>
      <w:r w:rsidRPr="00F86B47">
        <w:rPr>
          <w:sz w:val="22"/>
          <w:szCs w:val="22"/>
          <w:highlight w:val="cyan"/>
        </w:rPr>
        <w:t xml:space="preserve"> directed by </w:t>
      </w:r>
      <w:proofErr w:type="spellStart"/>
      <w:r w:rsidRPr="00F86B47">
        <w:rPr>
          <w:sz w:val="22"/>
          <w:szCs w:val="22"/>
          <w:highlight w:val="cyan"/>
        </w:rPr>
        <w:t>Ariane</w:t>
      </w:r>
      <w:proofErr w:type="spellEnd"/>
      <w:r w:rsidRPr="00F86B47">
        <w:rPr>
          <w:sz w:val="22"/>
          <w:szCs w:val="22"/>
          <w:highlight w:val="cyan"/>
        </w:rPr>
        <w:t xml:space="preserve"> </w:t>
      </w:r>
      <w:proofErr w:type="spellStart"/>
      <w:r w:rsidRPr="00F86B47">
        <w:rPr>
          <w:sz w:val="22"/>
          <w:szCs w:val="22"/>
          <w:highlight w:val="cyan"/>
        </w:rPr>
        <w:t>Mnouchkine</w:t>
      </w:r>
      <w:proofErr w:type="spellEnd"/>
      <w:r w:rsidRPr="00F86B47">
        <w:rPr>
          <w:sz w:val="22"/>
          <w:szCs w:val="22"/>
          <w:highlight w:val="cyan"/>
        </w:rPr>
        <w:t xml:space="preserve"> (</w:t>
      </w:r>
      <w:proofErr w:type="spellStart"/>
      <w:r w:rsidRPr="00F86B47">
        <w:rPr>
          <w:sz w:val="22"/>
          <w:szCs w:val="22"/>
          <w:highlight w:val="cyan"/>
        </w:rPr>
        <w:t>Théâtre</w:t>
      </w:r>
      <w:proofErr w:type="spellEnd"/>
      <w:r w:rsidRPr="00F86B47">
        <w:rPr>
          <w:sz w:val="22"/>
          <w:szCs w:val="22"/>
          <w:highlight w:val="cyan"/>
        </w:rPr>
        <w:t xml:space="preserve"> du Soleil, France)</w:t>
      </w:r>
    </w:p>
    <w:p w14:paraId="37C2FF26" w14:textId="77777777" w:rsidR="00AE10AB" w:rsidRPr="00117560" w:rsidRDefault="00AE10AB" w:rsidP="00AE10AB">
      <w:pPr>
        <w:pStyle w:val="ListParagraph"/>
        <w:numPr>
          <w:ilvl w:val="0"/>
          <w:numId w:val="1"/>
        </w:numPr>
        <w:rPr>
          <w:sz w:val="22"/>
          <w:szCs w:val="22"/>
        </w:rPr>
      </w:pPr>
      <w:r w:rsidRPr="00117560">
        <w:rPr>
          <w:i/>
          <w:sz w:val="22"/>
          <w:szCs w:val="22"/>
        </w:rPr>
        <w:t xml:space="preserve">O Brother Where Art Thou </w:t>
      </w:r>
      <w:r w:rsidRPr="00117560">
        <w:rPr>
          <w:sz w:val="22"/>
          <w:szCs w:val="22"/>
        </w:rPr>
        <w:t xml:space="preserve">directed by Joel &amp; Ethan </w:t>
      </w:r>
      <w:proofErr w:type="spellStart"/>
      <w:r w:rsidRPr="00117560">
        <w:rPr>
          <w:sz w:val="22"/>
          <w:szCs w:val="22"/>
        </w:rPr>
        <w:t>Coen</w:t>
      </w:r>
      <w:proofErr w:type="spellEnd"/>
      <w:r w:rsidRPr="00117560">
        <w:rPr>
          <w:sz w:val="22"/>
          <w:szCs w:val="22"/>
        </w:rPr>
        <w:t xml:space="preserve"> (clips; USA)</w:t>
      </w:r>
    </w:p>
    <w:p w14:paraId="4EC3135F" w14:textId="77777777" w:rsidR="00AE10AB" w:rsidRPr="00117560" w:rsidRDefault="00AE10AB" w:rsidP="00AE10AB">
      <w:pPr>
        <w:pStyle w:val="ListParagraph"/>
        <w:numPr>
          <w:ilvl w:val="0"/>
          <w:numId w:val="1"/>
        </w:numPr>
        <w:rPr>
          <w:sz w:val="22"/>
          <w:szCs w:val="22"/>
        </w:rPr>
      </w:pPr>
      <w:r w:rsidRPr="00117560">
        <w:rPr>
          <w:i/>
          <w:sz w:val="22"/>
          <w:szCs w:val="22"/>
        </w:rPr>
        <w:t xml:space="preserve">Angels in America </w:t>
      </w:r>
      <w:r w:rsidRPr="00117560">
        <w:rPr>
          <w:sz w:val="22"/>
          <w:szCs w:val="22"/>
        </w:rPr>
        <w:t>directed by Mike Nichols (clips; USA)</w:t>
      </w:r>
    </w:p>
    <w:p w14:paraId="2CCAF0B0" w14:textId="77777777" w:rsidR="00AE10AB" w:rsidRPr="00F86B47" w:rsidRDefault="00AE10AB" w:rsidP="00AE10AB">
      <w:pPr>
        <w:pStyle w:val="ListParagraph"/>
        <w:numPr>
          <w:ilvl w:val="0"/>
          <w:numId w:val="1"/>
        </w:numPr>
        <w:rPr>
          <w:sz w:val="22"/>
          <w:szCs w:val="22"/>
          <w:highlight w:val="cyan"/>
        </w:rPr>
      </w:pPr>
      <w:r w:rsidRPr="00F86B47">
        <w:rPr>
          <w:i/>
          <w:sz w:val="22"/>
          <w:szCs w:val="22"/>
          <w:highlight w:val="cyan"/>
        </w:rPr>
        <w:t>Peter Brook’s Mahabharata</w:t>
      </w:r>
      <w:r w:rsidRPr="00F86B47">
        <w:rPr>
          <w:sz w:val="22"/>
          <w:szCs w:val="22"/>
          <w:highlight w:val="cyan"/>
        </w:rPr>
        <w:t xml:space="preserve"> directed by Peter Brook (clips; U.K. and world tour)</w:t>
      </w:r>
    </w:p>
    <w:p w14:paraId="77A5245A" w14:textId="67D70918" w:rsidR="00AD76C7" w:rsidRPr="00F86B47" w:rsidRDefault="00AE10AB" w:rsidP="00AD76C7">
      <w:pPr>
        <w:pStyle w:val="ListParagraph"/>
        <w:numPr>
          <w:ilvl w:val="0"/>
          <w:numId w:val="1"/>
        </w:numPr>
        <w:rPr>
          <w:sz w:val="22"/>
          <w:szCs w:val="22"/>
          <w:highlight w:val="yellow"/>
        </w:rPr>
      </w:pPr>
      <w:r w:rsidRPr="00F86B47">
        <w:rPr>
          <w:sz w:val="22"/>
          <w:szCs w:val="22"/>
          <w:highlight w:val="yellow"/>
        </w:rPr>
        <w:t>Something with Joseph Campbell on Netflix</w:t>
      </w:r>
      <w:r w:rsidR="00F47750" w:rsidRPr="00F86B47">
        <w:rPr>
          <w:sz w:val="22"/>
          <w:szCs w:val="22"/>
          <w:highlight w:val="yellow"/>
        </w:rPr>
        <w:t xml:space="preserve"> (?)</w:t>
      </w:r>
    </w:p>
    <w:p w14:paraId="59EB0304" w14:textId="77777777" w:rsidR="00AE10AB" w:rsidRPr="00117560" w:rsidRDefault="00AE10AB" w:rsidP="00AE10AB">
      <w:pPr>
        <w:rPr>
          <w:sz w:val="22"/>
          <w:szCs w:val="22"/>
        </w:rPr>
      </w:pPr>
    </w:p>
    <w:p w14:paraId="27DF8C18" w14:textId="77777777" w:rsidR="00AE10AB" w:rsidRPr="00117560" w:rsidRDefault="00AE10AB" w:rsidP="00AE10AB">
      <w:pPr>
        <w:rPr>
          <w:sz w:val="22"/>
          <w:szCs w:val="22"/>
        </w:rPr>
      </w:pPr>
    </w:p>
    <w:p w14:paraId="460E3947" w14:textId="77777777" w:rsidR="00AE10AB" w:rsidRPr="00117560" w:rsidRDefault="00AE10AB" w:rsidP="00AE10AB">
      <w:pPr>
        <w:jc w:val="both"/>
        <w:rPr>
          <w:b/>
          <w:sz w:val="22"/>
          <w:szCs w:val="22"/>
        </w:rPr>
      </w:pPr>
      <w:r w:rsidRPr="00117560">
        <w:rPr>
          <w:b/>
          <w:sz w:val="22"/>
          <w:szCs w:val="22"/>
        </w:rPr>
        <w:t>Absences and Late Work:</w:t>
      </w:r>
    </w:p>
    <w:p w14:paraId="2AB83A5A" w14:textId="77777777" w:rsidR="00AE10AB" w:rsidRPr="00117560" w:rsidRDefault="00AE10AB" w:rsidP="00AE10AB">
      <w:pPr>
        <w:pStyle w:val="ListParagraph"/>
        <w:numPr>
          <w:ilvl w:val="0"/>
          <w:numId w:val="9"/>
        </w:numPr>
        <w:jc w:val="both"/>
        <w:rPr>
          <w:sz w:val="22"/>
          <w:szCs w:val="22"/>
        </w:rPr>
      </w:pPr>
      <w:r w:rsidRPr="00117560">
        <w:rPr>
          <w:sz w:val="22"/>
          <w:szCs w:val="22"/>
          <w:u w:val="single"/>
        </w:rPr>
        <w:t>Regular attendance cannot be emphasized enough</w:t>
      </w:r>
      <w:r w:rsidRPr="00117560">
        <w:rPr>
          <w:sz w:val="22"/>
          <w:szCs w:val="22"/>
        </w:rPr>
        <w:t xml:space="preserve"> </w:t>
      </w:r>
    </w:p>
    <w:p w14:paraId="78A35533" w14:textId="6596509E" w:rsidR="00AE10AB" w:rsidRPr="00117560" w:rsidRDefault="00AE10AB" w:rsidP="00AE10AB">
      <w:pPr>
        <w:pStyle w:val="ListParagraph"/>
        <w:numPr>
          <w:ilvl w:val="1"/>
          <w:numId w:val="9"/>
        </w:numPr>
        <w:jc w:val="both"/>
        <w:rPr>
          <w:sz w:val="22"/>
          <w:szCs w:val="22"/>
        </w:rPr>
      </w:pPr>
      <w:r w:rsidRPr="00117560">
        <w:rPr>
          <w:sz w:val="22"/>
          <w:szCs w:val="22"/>
        </w:rPr>
        <w:t>You have made the choice to move on to higher education, and I expect that you will attend class regularly, participate frequently in class discussions, and complete your assignments thoughtfully and promptly. Please respect your colleagues, yourself, and me by adhering to these standards.</w:t>
      </w:r>
    </w:p>
    <w:p w14:paraId="2D0882CF" w14:textId="53839392" w:rsidR="00AE10AB" w:rsidRPr="00117560" w:rsidRDefault="00AE10AB" w:rsidP="00AE10AB">
      <w:pPr>
        <w:pStyle w:val="ListParagraph"/>
        <w:numPr>
          <w:ilvl w:val="1"/>
          <w:numId w:val="9"/>
        </w:numPr>
        <w:jc w:val="both"/>
        <w:rPr>
          <w:sz w:val="22"/>
          <w:szCs w:val="22"/>
        </w:rPr>
      </w:pPr>
      <w:r w:rsidRPr="001B5D35">
        <w:rPr>
          <w:b/>
          <w:sz w:val="22"/>
          <w:szCs w:val="22"/>
        </w:rPr>
        <w:t>I</w:t>
      </w:r>
      <w:r w:rsidR="001B5D35" w:rsidRPr="001B5D35">
        <w:rPr>
          <w:b/>
          <w:sz w:val="22"/>
          <w:szCs w:val="22"/>
        </w:rPr>
        <w:t xml:space="preserve">f </w:t>
      </w:r>
      <w:r w:rsidR="00D06000" w:rsidRPr="001B5D35">
        <w:rPr>
          <w:b/>
          <w:sz w:val="22"/>
          <w:szCs w:val="22"/>
        </w:rPr>
        <w:t xml:space="preserve">you miss more than two classes, your final grade will drop </w:t>
      </w:r>
      <w:r w:rsidR="001B5D35" w:rsidRPr="001B5D35">
        <w:rPr>
          <w:b/>
          <w:sz w:val="22"/>
          <w:szCs w:val="22"/>
        </w:rPr>
        <w:t>five</w:t>
      </w:r>
      <w:r w:rsidR="00D06000" w:rsidRPr="001B5D35">
        <w:rPr>
          <w:b/>
          <w:sz w:val="22"/>
          <w:szCs w:val="22"/>
        </w:rPr>
        <w:t xml:space="preserve"> points for every absence beyond two</w:t>
      </w:r>
      <w:r w:rsidRPr="001B5D35">
        <w:rPr>
          <w:b/>
          <w:i/>
          <w:sz w:val="22"/>
          <w:szCs w:val="22"/>
        </w:rPr>
        <w:t>.</w:t>
      </w:r>
      <w:r w:rsidRPr="00117560">
        <w:rPr>
          <w:sz w:val="22"/>
          <w:szCs w:val="22"/>
        </w:rPr>
        <w:t xml:space="preserve"> If there are extenuating circumstances, please communicate these to me as soon as possible via email, stopping by my office hours, or </w:t>
      </w:r>
      <w:r w:rsidR="00D06000">
        <w:rPr>
          <w:sz w:val="22"/>
          <w:szCs w:val="22"/>
        </w:rPr>
        <w:t>speaking</w:t>
      </w:r>
      <w:r w:rsidRPr="00117560">
        <w:rPr>
          <w:sz w:val="22"/>
          <w:szCs w:val="22"/>
        </w:rPr>
        <w:t xml:space="preserve"> to me after class. </w:t>
      </w:r>
    </w:p>
    <w:p w14:paraId="3A8F0DA6" w14:textId="77777777" w:rsidR="00AE10AB" w:rsidRPr="00117560" w:rsidRDefault="00AE10AB" w:rsidP="00AE10AB">
      <w:pPr>
        <w:pStyle w:val="ListParagraph"/>
        <w:numPr>
          <w:ilvl w:val="0"/>
          <w:numId w:val="9"/>
        </w:numPr>
        <w:jc w:val="both"/>
        <w:rPr>
          <w:sz w:val="22"/>
          <w:szCs w:val="22"/>
        </w:rPr>
      </w:pPr>
      <w:r w:rsidRPr="00117560">
        <w:rPr>
          <w:sz w:val="22"/>
          <w:szCs w:val="22"/>
          <w:u w:val="single"/>
        </w:rPr>
        <w:t>Assignments will not be accepted after the due date</w:t>
      </w:r>
    </w:p>
    <w:p w14:paraId="1D0B79F7" w14:textId="02F552A1" w:rsidR="00AE10AB" w:rsidRPr="00117560" w:rsidRDefault="00AE10AB" w:rsidP="00AE10AB">
      <w:pPr>
        <w:pStyle w:val="ListParagraph"/>
        <w:numPr>
          <w:ilvl w:val="1"/>
          <w:numId w:val="9"/>
        </w:numPr>
        <w:jc w:val="both"/>
        <w:rPr>
          <w:sz w:val="22"/>
          <w:szCs w:val="22"/>
        </w:rPr>
      </w:pPr>
      <w:r w:rsidRPr="00117560">
        <w:rPr>
          <w:sz w:val="22"/>
          <w:szCs w:val="22"/>
        </w:rPr>
        <w:t xml:space="preserve">It’s my expectation that by this point in your education, you will have the skills to manage your workload appropriately. I would be more than happy to help you with those skills outside of class if you feel you need improvement, but </w:t>
      </w:r>
      <w:r w:rsidR="001B5D35">
        <w:rPr>
          <w:sz w:val="22"/>
          <w:szCs w:val="22"/>
        </w:rPr>
        <w:t>late work is not acceptable.</w:t>
      </w:r>
      <w:r w:rsidR="00D06000">
        <w:rPr>
          <w:sz w:val="22"/>
          <w:szCs w:val="22"/>
        </w:rPr>
        <w:t xml:space="preserve"> </w:t>
      </w:r>
      <w:r w:rsidR="001B5D35">
        <w:rPr>
          <w:sz w:val="22"/>
          <w:szCs w:val="22"/>
        </w:rPr>
        <w:t>If there</w:t>
      </w:r>
      <w:r w:rsidR="00D06000">
        <w:rPr>
          <w:sz w:val="22"/>
          <w:szCs w:val="22"/>
        </w:rPr>
        <w:t xml:space="preserve"> are extenuating circumstances, which you should communicate to me as soon as possible, via email, stopping by my office hours, or speaking to me after class.</w:t>
      </w:r>
      <w:r w:rsidR="001B5D35">
        <w:rPr>
          <w:sz w:val="22"/>
          <w:szCs w:val="22"/>
        </w:rPr>
        <w:t xml:space="preserve"> I may choose to give you an extension at my discretion.</w:t>
      </w:r>
    </w:p>
    <w:p w14:paraId="5C52B858" w14:textId="77777777" w:rsidR="00AE10AB" w:rsidRPr="00117560" w:rsidRDefault="00AE10AB" w:rsidP="00AE10AB">
      <w:pPr>
        <w:pStyle w:val="ListParagraph"/>
        <w:numPr>
          <w:ilvl w:val="1"/>
          <w:numId w:val="9"/>
        </w:numPr>
        <w:jc w:val="both"/>
        <w:rPr>
          <w:sz w:val="22"/>
          <w:szCs w:val="22"/>
        </w:rPr>
      </w:pPr>
      <w:r w:rsidRPr="00117560">
        <w:rPr>
          <w:sz w:val="22"/>
          <w:szCs w:val="22"/>
        </w:rPr>
        <w:t>There are a few exceptions to this policy:</w:t>
      </w:r>
    </w:p>
    <w:p w14:paraId="6C76E9F9" w14:textId="77777777" w:rsidR="00AE10AB" w:rsidRPr="00117560" w:rsidRDefault="00AE10AB" w:rsidP="00AE10AB">
      <w:pPr>
        <w:pStyle w:val="ListParagraph"/>
        <w:numPr>
          <w:ilvl w:val="2"/>
          <w:numId w:val="9"/>
        </w:numPr>
        <w:jc w:val="both"/>
        <w:rPr>
          <w:sz w:val="22"/>
          <w:szCs w:val="22"/>
        </w:rPr>
      </w:pPr>
      <w:r w:rsidRPr="00117560">
        <w:rPr>
          <w:sz w:val="22"/>
          <w:szCs w:val="22"/>
          <w:u w:val="single"/>
        </w:rPr>
        <w:t>Religious Holidays:</w:t>
      </w:r>
      <w:r w:rsidRPr="00117560">
        <w:rPr>
          <w:sz w:val="22"/>
          <w:szCs w:val="22"/>
        </w:rPr>
        <w:t xml:space="preserve"> please notify me </w:t>
      </w:r>
      <w:r w:rsidRPr="00117560">
        <w:rPr>
          <w:i/>
          <w:sz w:val="22"/>
          <w:szCs w:val="22"/>
        </w:rPr>
        <w:t>two weeks in advance</w:t>
      </w:r>
      <w:r w:rsidRPr="00117560">
        <w:rPr>
          <w:sz w:val="22"/>
          <w:szCs w:val="22"/>
        </w:rPr>
        <w:t xml:space="preserve"> of your anticipated absence, and turn in your assignments </w:t>
      </w:r>
      <w:r w:rsidRPr="00117560">
        <w:rPr>
          <w:i/>
          <w:sz w:val="22"/>
          <w:szCs w:val="22"/>
        </w:rPr>
        <w:t>before</w:t>
      </w:r>
      <w:r w:rsidRPr="00117560">
        <w:rPr>
          <w:sz w:val="22"/>
          <w:szCs w:val="22"/>
        </w:rPr>
        <w:t xml:space="preserve"> they are due, if they are due when you will be absent. You will not </w:t>
      </w:r>
      <w:proofErr w:type="gramStart"/>
      <w:r w:rsidRPr="00117560">
        <w:rPr>
          <w:sz w:val="22"/>
          <w:szCs w:val="22"/>
        </w:rPr>
        <w:t>penalized</w:t>
      </w:r>
      <w:proofErr w:type="gramEnd"/>
      <w:r w:rsidRPr="00117560">
        <w:rPr>
          <w:sz w:val="22"/>
          <w:szCs w:val="22"/>
        </w:rPr>
        <w:t xml:space="preserve"> for these absences, </w:t>
      </w:r>
      <w:r w:rsidRPr="00117560">
        <w:rPr>
          <w:i/>
          <w:sz w:val="22"/>
          <w:szCs w:val="22"/>
        </w:rPr>
        <w:t>unless</w:t>
      </w:r>
      <w:r w:rsidRPr="00117560">
        <w:rPr>
          <w:sz w:val="22"/>
          <w:szCs w:val="22"/>
        </w:rPr>
        <w:t xml:space="preserve"> you fail to notify me and/or turn in your assignments before your absence. </w:t>
      </w:r>
    </w:p>
    <w:p w14:paraId="0526324E" w14:textId="77CFC2A6" w:rsidR="001B5D35" w:rsidRDefault="00AE10AB" w:rsidP="001B5D35">
      <w:pPr>
        <w:pStyle w:val="ListParagraph"/>
        <w:numPr>
          <w:ilvl w:val="2"/>
          <w:numId w:val="9"/>
        </w:numPr>
        <w:jc w:val="both"/>
        <w:rPr>
          <w:sz w:val="22"/>
          <w:szCs w:val="22"/>
        </w:rPr>
      </w:pPr>
      <w:r w:rsidRPr="00117560">
        <w:rPr>
          <w:sz w:val="22"/>
          <w:szCs w:val="22"/>
          <w:u w:val="single"/>
        </w:rPr>
        <w:t>Documented Illness</w:t>
      </w:r>
      <w:r w:rsidRPr="00117560">
        <w:rPr>
          <w:sz w:val="22"/>
          <w:szCs w:val="22"/>
        </w:rPr>
        <w:t xml:space="preserve"> – please send me an email </w:t>
      </w:r>
      <w:r w:rsidRPr="001B5D35">
        <w:rPr>
          <w:b/>
          <w:sz w:val="22"/>
          <w:szCs w:val="22"/>
        </w:rPr>
        <w:t>before</w:t>
      </w:r>
      <w:r w:rsidRPr="00117560">
        <w:rPr>
          <w:sz w:val="22"/>
          <w:szCs w:val="22"/>
        </w:rPr>
        <w:t xml:space="preserve"> </w:t>
      </w:r>
      <w:r w:rsidRPr="001B5D35">
        <w:rPr>
          <w:b/>
          <w:sz w:val="22"/>
          <w:szCs w:val="22"/>
        </w:rPr>
        <w:t>class</w:t>
      </w:r>
      <w:r w:rsidRPr="00117560">
        <w:rPr>
          <w:sz w:val="22"/>
          <w:szCs w:val="22"/>
        </w:rPr>
        <w:t xml:space="preserve"> to alert me to your absence, and </w:t>
      </w:r>
      <w:r w:rsidR="001B5D35">
        <w:rPr>
          <w:sz w:val="22"/>
          <w:szCs w:val="22"/>
        </w:rPr>
        <w:t>in order to get full credit, you must turn in the assignment the first day you are back</w:t>
      </w:r>
      <w:r w:rsidRPr="00117560">
        <w:rPr>
          <w:sz w:val="22"/>
          <w:szCs w:val="22"/>
        </w:rPr>
        <w:t>. If there is no assignment due the day you are sick, you will not be penalized, as long as it i</w:t>
      </w:r>
      <w:r w:rsidR="001B5D35">
        <w:rPr>
          <w:sz w:val="22"/>
          <w:szCs w:val="22"/>
        </w:rPr>
        <w:t xml:space="preserve">s your first or second absence. </w:t>
      </w:r>
    </w:p>
    <w:p w14:paraId="778E33FD" w14:textId="77777777" w:rsidR="001B5D35" w:rsidRPr="001B5D35" w:rsidRDefault="001B5D35" w:rsidP="001B5D35">
      <w:pPr>
        <w:pStyle w:val="ListParagraph"/>
        <w:numPr>
          <w:ilvl w:val="2"/>
          <w:numId w:val="9"/>
        </w:numPr>
        <w:jc w:val="both"/>
        <w:rPr>
          <w:sz w:val="22"/>
          <w:szCs w:val="22"/>
        </w:rPr>
        <w:sectPr w:rsidR="001B5D35" w:rsidRPr="001B5D35" w:rsidSect="00AE10AB">
          <w:type w:val="continuous"/>
          <w:pgSz w:w="12240" w:h="15840"/>
          <w:pgMar w:top="1440" w:right="1440" w:bottom="1440" w:left="1440" w:header="720" w:footer="720" w:gutter="0"/>
          <w:cols w:space="720"/>
        </w:sectPr>
      </w:pPr>
    </w:p>
    <w:p w14:paraId="19BF8F6A" w14:textId="77777777" w:rsidR="008E12BA" w:rsidRDefault="008E12BA" w:rsidP="008E12BA">
      <w:pPr>
        <w:pBdr>
          <w:bottom w:val="single" w:sz="6" w:space="1" w:color="auto"/>
        </w:pBdr>
        <w:jc w:val="both"/>
        <w:rPr>
          <w:b/>
          <w:sz w:val="22"/>
          <w:szCs w:val="22"/>
        </w:rPr>
      </w:pPr>
      <w:r>
        <w:rPr>
          <w:b/>
          <w:sz w:val="22"/>
          <w:szCs w:val="22"/>
        </w:rPr>
        <w:lastRenderedPageBreak/>
        <w:t>WEEK ONE: Introduction to Theatrical Concepts, Storytelling and Myth</w:t>
      </w:r>
    </w:p>
    <w:p w14:paraId="64ED9F76" w14:textId="77777777" w:rsidR="008E12BA" w:rsidRDefault="008E12BA" w:rsidP="008E12BA">
      <w:pPr>
        <w:pStyle w:val="ListParagraph"/>
        <w:numPr>
          <w:ilvl w:val="0"/>
          <w:numId w:val="13"/>
        </w:numPr>
        <w:jc w:val="both"/>
        <w:rPr>
          <w:sz w:val="22"/>
          <w:szCs w:val="22"/>
        </w:rPr>
      </w:pPr>
      <w:r>
        <w:rPr>
          <w:sz w:val="22"/>
          <w:szCs w:val="22"/>
        </w:rPr>
        <w:t>Readings</w:t>
      </w:r>
    </w:p>
    <w:p w14:paraId="0B0B566D" w14:textId="77777777" w:rsidR="008E12BA" w:rsidRDefault="008E12BA" w:rsidP="008E12BA">
      <w:pPr>
        <w:pStyle w:val="ListParagraph"/>
        <w:numPr>
          <w:ilvl w:val="1"/>
          <w:numId w:val="13"/>
        </w:numPr>
        <w:jc w:val="both"/>
        <w:rPr>
          <w:sz w:val="22"/>
          <w:szCs w:val="22"/>
        </w:rPr>
      </w:pPr>
      <w:r>
        <w:rPr>
          <w:sz w:val="22"/>
          <w:szCs w:val="22"/>
        </w:rPr>
        <w:t>Joseph Campbell</w:t>
      </w:r>
    </w:p>
    <w:p w14:paraId="4CFF3DEF" w14:textId="77777777" w:rsidR="008E12BA" w:rsidRDefault="008E12BA" w:rsidP="008E12BA">
      <w:pPr>
        <w:pStyle w:val="ListParagraph"/>
        <w:numPr>
          <w:ilvl w:val="1"/>
          <w:numId w:val="13"/>
        </w:numPr>
        <w:jc w:val="both"/>
        <w:rPr>
          <w:sz w:val="22"/>
          <w:szCs w:val="22"/>
        </w:rPr>
      </w:pPr>
      <w:r>
        <w:rPr>
          <w:sz w:val="22"/>
          <w:szCs w:val="22"/>
        </w:rPr>
        <w:t>articles on myth</w:t>
      </w:r>
    </w:p>
    <w:p w14:paraId="76F7C559" w14:textId="77777777" w:rsidR="008E12BA" w:rsidRDefault="008E12BA" w:rsidP="008E12BA">
      <w:pPr>
        <w:pStyle w:val="ListParagraph"/>
        <w:numPr>
          <w:ilvl w:val="1"/>
          <w:numId w:val="13"/>
        </w:numPr>
        <w:jc w:val="both"/>
        <w:rPr>
          <w:sz w:val="22"/>
          <w:szCs w:val="22"/>
        </w:rPr>
      </w:pPr>
      <w:r>
        <w:rPr>
          <w:sz w:val="22"/>
          <w:szCs w:val="22"/>
        </w:rPr>
        <w:t>Storytelling book?</w:t>
      </w:r>
    </w:p>
    <w:p w14:paraId="1A5AEB22" w14:textId="77777777" w:rsidR="008E12BA" w:rsidRDefault="008E12BA" w:rsidP="008E12BA">
      <w:pPr>
        <w:pStyle w:val="ListParagraph"/>
        <w:numPr>
          <w:ilvl w:val="1"/>
          <w:numId w:val="13"/>
        </w:numPr>
        <w:jc w:val="both"/>
        <w:rPr>
          <w:sz w:val="22"/>
          <w:szCs w:val="22"/>
        </w:rPr>
      </w:pPr>
      <w:r>
        <w:rPr>
          <w:sz w:val="22"/>
          <w:szCs w:val="22"/>
        </w:rPr>
        <w:t>Theatrical concepts</w:t>
      </w:r>
    </w:p>
    <w:p w14:paraId="240044F4" w14:textId="77777777" w:rsidR="00A77C02" w:rsidRDefault="00A77C02" w:rsidP="00A77C02">
      <w:pPr>
        <w:pBdr>
          <w:bottom w:val="single" w:sz="6" w:space="1" w:color="auto"/>
        </w:pBdr>
        <w:jc w:val="both"/>
        <w:rPr>
          <w:b/>
          <w:sz w:val="22"/>
          <w:szCs w:val="22"/>
        </w:rPr>
      </w:pPr>
    </w:p>
    <w:p w14:paraId="4CC73073" w14:textId="6CEC9ED0" w:rsidR="00A77C02" w:rsidRDefault="00A77C02" w:rsidP="00A77C02">
      <w:pPr>
        <w:pBdr>
          <w:bottom w:val="single" w:sz="6" w:space="1" w:color="auto"/>
        </w:pBdr>
        <w:jc w:val="both"/>
        <w:rPr>
          <w:b/>
          <w:sz w:val="22"/>
          <w:szCs w:val="22"/>
        </w:rPr>
      </w:pPr>
      <w:r>
        <w:rPr>
          <w:b/>
          <w:sz w:val="22"/>
          <w:szCs w:val="22"/>
        </w:rPr>
        <w:t>WEEK</w:t>
      </w:r>
      <w:r>
        <w:rPr>
          <w:b/>
          <w:sz w:val="22"/>
          <w:szCs w:val="22"/>
        </w:rPr>
        <w:t xml:space="preserve"> TWO</w:t>
      </w:r>
      <w:r>
        <w:rPr>
          <w:b/>
          <w:sz w:val="22"/>
          <w:szCs w:val="22"/>
        </w:rPr>
        <w:t>: Ovid Twice Transformed</w:t>
      </w:r>
    </w:p>
    <w:p w14:paraId="109A99C6" w14:textId="77777777" w:rsidR="00A77C02" w:rsidRDefault="00A77C02" w:rsidP="00A77C02">
      <w:pPr>
        <w:pStyle w:val="ListParagraph"/>
        <w:numPr>
          <w:ilvl w:val="0"/>
          <w:numId w:val="13"/>
        </w:numPr>
        <w:jc w:val="both"/>
        <w:rPr>
          <w:sz w:val="22"/>
          <w:szCs w:val="22"/>
        </w:rPr>
      </w:pPr>
      <w:r>
        <w:rPr>
          <w:sz w:val="22"/>
          <w:szCs w:val="22"/>
        </w:rPr>
        <w:t>Readings</w:t>
      </w:r>
    </w:p>
    <w:p w14:paraId="160A0D49" w14:textId="77777777" w:rsidR="00A77C02" w:rsidRDefault="00A77C02" w:rsidP="00A77C02">
      <w:pPr>
        <w:pStyle w:val="ListParagraph"/>
        <w:numPr>
          <w:ilvl w:val="1"/>
          <w:numId w:val="13"/>
        </w:numPr>
        <w:jc w:val="both"/>
        <w:rPr>
          <w:sz w:val="22"/>
          <w:szCs w:val="22"/>
        </w:rPr>
      </w:pPr>
      <w:r>
        <w:rPr>
          <w:sz w:val="22"/>
          <w:szCs w:val="22"/>
        </w:rPr>
        <w:t xml:space="preserve">passages from Ovid’s </w:t>
      </w:r>
      <w:r>
        <w:rPr>
          <w:i/>
          <w:sz w:val="22"/>
          <w:szCs w:val="22"/>
        </w:rPr>
        <w:t>Metamorphosis</w:t>
      </w:r>
      <w:r>
        <w:rPr>
          <w:sz w:val="22"/>
          <w:szCs w:val="22"/>
        </w:rPr>
        <w:t xml:space="preserve"> – electronic resource</w:t>
      </w:r>
    </w:p>
    <w:p w14:paraId="1AAC6085" w14:textId="77777777" w:rsidR="00A77C02" w:rsidRDefault="00A77C02" w:rsidP="00A77C02">
      <w:pPr>
        <w:pStyle w:val="ListParagraph"/>
        <w:numPr>
          <w:ilvl w:val="1"/>
          <w:numId w:val="13"/>
        </w:numPr>
        <w:jc w:val="both"/>
        <w:rPr>
          <w:sz w:val="22"/>
          <w:szCs w:val="22"/>
        </w:rPr>
      </w:pPr>
      <w:r>
        <w:rPr>
          <w:sz w:val="22"/>
          <w:szCs w:val="22"/>
        </w:rPr>
        <w:t xml:space="preserve">Timberlake </w:t>
      </w:r>
      <w:proofErr w:type="spellStart"/>
      <w:r>
        <w:rPr>
          <w:sz w:val="22"/>
          <w:szCs w:val="22"/>
        </w:rPr>
        <w:t>Wertenbaker’s</w:t>
      </w:r>
      <w:proofErr w:type="spellEnd"/>
      <w:r>
        <w:rPr>
          <w:sz w:val="22"/>
          <w:szCs w:val="22"/>
        </w:rPr>
        <w:t xml:space="preserve"> </w:t>
      </w:r>
      <w:r>
        <w:rPr>
          <w:i/>
          <w:sz w:val="22"/>
          <w:szCs w:val="22"/>
        </w:rPr>
        <w:t>The Love of the Nightingale</w:t>
      </w:r>
    </w:p>
    <w:p w14:paraId="61FF8E3A" w14:textId="77777777" w:rsidR="00A77C02" w:rsidRDefault="00A77C02" w:rsidP="00A77C02">
      <w:pPr>
        <w:pStyle w:val="ListParagraph"/>
        <w:numPr>
          <w:ilvl w:val="1"/>
          <w:numId w:val="13"/>
        </w:numPr>
        <w:jc w:val="both"/>
        <w:rPr>
          <w:sz w:val="22"/>
          <w:szCs w:val="22"/>
        </w:rPr>
      </w:pPr>
      <w:r>
        <w:rPr>
          <w:sz w:val="22"/>
          <w:szCs w:val="22"/>
        </w:rPr>
        <w:t xml:space="preserve">Mary Zimmerman’s </w:t>
      </w:r>
      <w:r>
        <w:rPr>
          <w:i/>
          <w:sz w:val="22"/>
          <w:szCs w:val="22"/>
        </w:rPr>
        <w:t>Metamorphoses</w:t>
      </w:r>
    </w:p>
    <w:p w14:paraId="1323502B" w14:textId="77777777" w:rsidR="00A77C02" w:rsidRDefault="00A77C02" w:rsidP="008E12BA">
      <w:pPr>
        <w:pBdr>
          <w:bottom w:val="single" w:sz="6" w:space="1" w:color="auto"/>
        </w:pBdr>
        <w:jc w:val="both"/>
        <w:rPr>
          <w:b/>
          <w:sz w:val="22"/>
          <w:szCs w:val="22"/>
        </w:rPr>
      </w:pPr>
    </w:p>
    <w:p w14:paraId="3D923710" w14:textId="4C958AB9" w:rsidR="008E12BA" w:rsidRPr="00892581" w:rsidRDefault="008E12BA" w:rsidP="008E12BA">
      <w:pPr>
        <w:pBdr>
          <w:bottom w:val="single" w:sz="6" w:space="1" w:color="auto"/>
        </w:pBdr>
        <w:jc w:val="both"/>
        <w:rPr>
          <w:b/>
          <w:sz w:val="22"/>
          <w:szCs w:val="22"/>
        </w:rPr>
      </w:pPr>
      <w:r>
        <w:rPr>
          <w:b/>
          <w:sz w:val="22"/>
          <w:szCs w:val="22"/>
        </w:rPr>
        <w:t>WEEK</w:t>
      </w:r>
      <w:r w:rsidR="00A77C02">
        <w:rPr>
          <w:b/>
          <w:sz w:val="22"/>
          <w:szCs w:val="22"/>
        </w:rPr>
        <w:t xml:space="preserve"> THREE</w:t>
      </w:r>
      <w:r>
        <w:rPr>
          <w:b/>
          <w:sz w:val="22"/>
          <w:szCs w:val="22"/>
        </w:rPr>
        <w:t xml:space="preserve">: </w:t>
      </w:r>
      <w:r w:rsidR="002E3BF2">
        <w:rPr>
          <w:b/>
          <w:sz w:val="22"/>
          <w:szCs w:val="22"/>
        </w:rPr>
        <w:t xml:space="preserve">Hellenized </w:t>
      </w:r>
      <w:r>
        <w:rPr>
          <w:b/>
          <w:sz w:val="22"/>
          <w:szCs w:val="22"/>
        </w:rPr>
        <w:t xml:space="preserve">Borderlands – </w:t>
      </w:r>
      <w:r w:rsidR="002E3BF2">
        <w:rPr>
          <w:b/>
          <w:sz w:val="22"/>
          <w:szCs w:val="22"/>
        </w:rPr>
        <w:t xml:space="preserve">Greek </w:t>
      </w:r>
      <w:r>
        <w:rPr>
          <w:b/>
          <w:sz w:val="22"/>
          <w:szCs w:val="22"/>
        </w:rPr>
        <w:t xml:space="preserve">Theatre at the Crossroads of the </w:t>
      </w:r>
      <w:r w:rsidR="002E3BF2">
        <w:rPr>
          <w:b/>
          <w:sz w:val="22"/>
          <w:szCs w:val="22"/>
        </w:rPr>
        <w:t>U.S.</w:t>
      </w:r>
      <w:r>
        <w:rPr>
          <w:b/>
          <w:sz w:val="22"/>
          <w:szCs w:val="22"/>
        </w:rPr>
        <w:t xml:space="preserve"> and Mexico</w:t>
      </w:r>
    </w:p>
    <w:p w14:paraId="2D573CE7" w14:textId="77777777" w:rsidR="008E12BA" w:rsidRDefault="008E12BA" w:rsidP="008E12BA">
      <w:pPr>
        <w:pStyle w:val="ListParagraph"/>
        <w:numPr>
          <w:ilvl w:val="0"/>
          <w:numId w:val="13"/>
        </w:numPr>
        <w:jc w:val="both"/>
        <w:rPr>
          <w:sz w:val="22"/>
          <w:szCs w:val="22"/>
        </w:rPr>
      </w:pPr>
      <w:r>
        <w:rPr>
          <w:sz w:val="22"/>
          <w:szCs w:val="22"/>
        </w:rPr>
        <w:t>Readings</w:t>
      </w:r>
    </w:p>
    <w:p w14:paraId="06C82677" w14:textId="77777777" w:rsidR="008E12BA" w:rsidRDefault="008E12BA" w:rsidP="008E12BA">
      <w:pPr>
        <w:pStyle w:val="ListParagraph"/>
        <w:numPr>
          <w:ilvl w:val="1"/>
          <w:numId w:val="13"/>
        </w:numPr>
        <w:jc w:val="both"/>
        <w:rPr>
          <w:sz w:val="22"/>
          <w:szCs w:val="22"/>
        </w:rPr>
      </w:pPr>
      <w:r>
        <w:rPr>
          <w:sz w:val="22"/>
          <w:szCs w:val="22"/>
        </w:rPr>
        <w:t xml:space="preserve">Sophocles’ </w:t>
      </w:r>
      <w:r>
        <w:rPr>
          <w:i/>
          <w:sz w:val="22"/>
          <w:szCs w:val="22"/>
        </w:rPr>
        <w:t>Electra</w:t>
      </w:r>
    </w:p>
    <w:p w14:paraId="47784DB7" w14:textId="77777777" w:rsidR="008E12BA" w:rsidRDefault="008E12BA" w:rsidP="008E12BA">
      <w:pPr>
        <w:pStyle w:val="ListParagraph"/>
        <w:numPr>
          <w:ilvl w:val="1"/>
          <w:numId w:val="13"/>
        </w:numPr>
        <w:jc w:val="both"/>
        <w:rPr>
          <w:sz w:val="22"/>
          <w:szCs w:val="22"/>
        </w:rPr>
      </w:pPr>
      <w:proofErr w:type="spellStart"/>
      <w:r>
        <w:rPr>
          <w:sz w:val="22"/>
          <w:szCs w:val="22"/>
        </w:rPr>
        <w:t>Luís</w:t>
      </w:r>
      <w:proofErr w:type="spellEnd"/>
      <w:r>
        <w:rPr>
          <w:sz w:val="22"/>
          <w:szCs w:val="22"/>
        </w:rPr>
        <w:t xml:space="preserve"> Alfaro’s </w:t>
      </w:r>
      <w:proofErr w:type="spellStart"/>
      <w:r>
        <w:rPr>
          <w:i/>
          <w:sz w:val="22"/>
          <w:szCs w:val="22"/>
        </w:rPr>
        <w:t>Electricidad</w:t>
      </w:r>
      <w:proofErr w:type="spellEnd"/>
      <w:r>
        <w:rPr>
          <w:sz w:val="22"/>
          <w:szCs w:val="22"/>
        </w:rPr>
        <w:t xml:space="preserve"> (short)</w:t>
      </w:r>
    </w:p>
    <w:p w14:paraId="6D4A3EF1" w14:textId="77777777" w:rsidR="008E12BA" w:rsidRDefault="008E12BA" w:rsidP="008E12BA">
      <w:pPr>
        <w:pStyle w:val="ListParagraph"/>
        <w:numPr>
          <w:ilvl w:val="1"/>
          <w:numId w:val="13"/>
        </w:numPr>
        <w:jc w:val="both"/>
        <w:rPr>
          <w:sz w:val="22"/>
          <w:szCs w:val="22"/>
        </w:rPr>
      </w:pPr>
      <w:r>
        <w:rPr>
          <w:sz w:val="22"/>
          <w:szCs w:val="22"/>
        </w:rPr>
        <w:t xml:space="preserve">Euripides’ </w:t>
      </w:r>
      <w:r>
        <w:rPr>
          <w:i/>
          <w:sz w:val="22"/>
          <w:szCs w:val="22"/>
        </w:rPr>
        <w:t>Medea</w:t>
      </w:r>
    </w:p>
    <w:p w14:paraId="545D9F1B" w14:textId="77777777" w:rsidR="008E12BA" w:rsidRDefault="008E12BA" w:rsidP="008E12BA">
      <w:pPr>
        <w:pStyle w:val="ListParagraph"/>
        <w:numPr>
          <w:ilvl w:val="1"/>
          <w:numId w:val="13"/>
        </w:numPr>
        <w:jc w:val="both"/>
        <w:rPr>
          <w:sz w:val="22"/>
          <w:szCs w:val="22"/>
        </w:rPr>
      </w:pPr>
      <w:proofErr w:type="spellStart"/>
      <w:r>
        <w:rPr>
          <w:sz w:val="22"/>
          <w:szCs w:val="22"/>
        </w:rPr>
        <w:t>Cherríe</w:t>
      </w:r>
      <w:proofErr w:type="spellEnd"/>
      <w:r>
        <w:rPr>
          <w:sz w:val="22"/>
          <w:szCs w:val="22"/>
        </w:rPr>
        <w:t xml:space="preserve"> Moraga’s </w:t>
      </w:r>
      <w:r>
        <w:rPr>
          <w:i/>
          <w:sz w:val="22"/>
          <w:szCs w:val="22"/>
        </w:rPr>
        <w:t>The Hungry Woman: A Mexican Medea</w:t>
      </w:r>
    </w:p>
    <w:p w14:paraId="26ADBCE1" w14:textId="77777777" w:rsidR="008E12BA" w:rsidRPr="00FE525A" w:rsidRDefault="008E12BA" w:rsidP="008E12BA">
      <w:pPr>
        <w:jc w:val="both"/>
        <w:rPr>
          <w:sz w:val="22"/>
          <w:szCs w:val="22"/>
        </w:rPr>
      </w:pPr>
    </w:p>
    <w:p w14:paraId="38DDAAA2" w14:textId="1FF7AA1C" w:rsidR="00A77C02" w:rsidRDefault="00A77C02" w:rsidP="00A77C02">
      <w:pPr>
        <w:pBdr>
          <w:bottom w:val="single" w:sz="6" w:space="1" w:color="auto"/>
        </w:pBdr>
        <w:jc w:val="both"/>
        <w:rPr>
          <w:b/>
          <w:sz w:val="22"/>
          <w:szCs w:val="22"/>
        </w:rPr>
      </w:pPr>
      <w:r>
        <w:rPr>
          <w:b/>
          <w:sz w:val="22"/>
          <w:szCs w:val="22"/>
        </w:rPr>
        <w:t>WEEK</w:t>
      </w:r>
      <w:r>
        <w:rPr>
          <w:b/>
          <w:sz w:val="22"/>
          <w:szCs w:val="22"/>
        </w:rPr>
        <w:t xml:space="preserve"> FOUR</w:t>
      </w:r>
      <w:r>
        <w:rPr>
          <w:b/>
          <w:sz w:val="22"/>
          <w:szCs w:val="22"/>
        </w:rPr>
        <w:t>: The Middle East Meets the Midwest</w:t>
      </w:r>
    </w:p>
    <w:p w14:paraId="2AE7DAC0" w14:textId="77777777" w:rsidR="00A77C02" w:rsidRDefault="00A77C02" w:rsidP="00A77C02">
      <w:pPr>
        <w:pStyle w:val="ListParagraph"/>
        <w:numPr>
          <w:ilvl w:val="0"/>
          <w:numId w:val="13"/>
        </w:numPr>
        <w:jc w:val="both"/>
        <w:rPr>
          <w:sz w:val="22"/>
          <w:szCs w:val="22"/>
        </w:rPr>
      </w:pPr>
      <w:r>
        <w:rPr>
          <w:sz w:val="22"/>
          <w:szCs w:val="22"/>
        </w:rPr>
        <w:t>Readings</w:t>
      </w:r>
    </w:p>
    <w:p w14:paraId="1BBFBFAF" w14:textId="77777777" w:rsidR="00A77C02" w:rsidRDefault="00A77C02" w:rsidP="00A77C02">
      <w:pPr>
        <w:pStyle w:val="ListParagraph"/>
        <w:numPr>
          <w:ilvl w:val="1"/>
          <w:numId w:val="13"/>
        </w:numPr>
        <w:jc w:val="both"/>
        <w:rPr>
          <w:sz w:val="22"/>
          <w:szCs w:val="22"/>
        </w:rPr>
      </w:pPr>
      <w:r>
        <w:rPr>
          <w:sz w:val="22"/>
          <w:szCs w:val="22"/>
        </w:rPr>
        <w:t xml:space="preserve">passages from </w:t>
      </w:r>
      <w:r>
        <w:rPr>
          <w:i/>
          <w:sz w:val="22"/>
          <w:szCs w:val="22"/>
        </w:rPr>
        <w:t>The Arabian Nights</w:t>
      </w:r>
      <w:r>
        <w:rPr>
          <w:sz w:val="22"/>
          <w:szCs w:val="22"/>
        </w:rPr>
        <w:t xml:space="preserve">, translated by Hussein </w:t>
      </w:r>
      <w:proofErr w:type="spellStart"/>
      <w:r>
        <w:rPr>
          <w:sz w:val="22"/>
          <w:szCs w:val="22"/>
        </w:rPr>
        <w:t>Hadawwy</w:t>
      </w:r>
      <w:proofErr w:type="spellEnd"/>
    </w:p>
    <w:p w14:paraId="26295E70" w14:textId="77777777" w:rsidR="00A77C02" w:rsidRDefault="00A77C02" w:rsidP="00A77C02">
      <w:pPr>
        <w:pStyle w:val="ListParagraph"/>
        <w:numPr>
          <w:ilvl w:val="1"/>
          <w:numId w:val="13"/>
        </w:numPr>
        <w:jc w:val="both"/>
        <w:rPr>
          <w:sz w:val="22"/>
          <w:szCs w:val="22"/>
        </w:rPr>
      </w:pPr>
      <w:r>
        <w:rPr>
          <w:sz w:val="22"/>
          <w:szCs w:val="22"/>
        </w:rPr>
        <w:t xml:space="preserve">Mary Zimmerman’s </w:t>
      </w:r>
      <w:r>
        <w:rPr>
          <w:i/>
          <w:sz w:val="22"/>
          <w:szCs w:val="22"/>
        </w:rPr>
        <w:t>The Arabian Nights</w:t>
      </w:r>
      <w:r>
        <w:rPr>
          <w:sz w:val="22"/>
          <w:szCs w:val="22"/>
        </w:rPr>
        <w:t xml:space="preserve"> </w:t>
      </w:r>
    </w:p>
    <w:p w14:paraId="7BE06B16" w14:textId="77777777" w:rsidR="00A77C02" w:rsidRDefault="00A77C02" w:rsidP="00A77C02">
      <w:pPr>
        <w:pStyle w:val="ListParagraph"/>
        <w:ind w:left="1440"/>
        <w:jc w:val="both"/>
        <w:rPr>
          <w:sz w:val="22"/>
          <w:szCs w:val="22"/>
        </w:rPr>
      </w:pPr>
    </w:p>
    <w:p w14:paraId="393A670B" w14:textId="7B45B1E9" w:rsidR="00A77C02" w:rsidRDefault="00A77C02" w:rsidP="00A77C02">
      <w:pPr>
        <w:pBdr>
          <w:bottom w:val="single" w:sz="6" w:space="1" w:color="auto"/>
        </w:pBdr>
        <w:jc w:val="both"/>
        <w:rPr>
          <w:b/>
          <w:sz w:val="22"/>
          <w:szCs w:val="22"/>
        </w:rPr>
      </w:pPr>
      <w:r>
        <w:rPr>
          <w:b/>
          <w:sz w:val="22"/>
          <w:szCs w:val="22"/>
        </w:rPr>
        <w:t>WEEK</w:t>
      </w:r>
      <w:r>
        <w:rPr>
          <w:b/>
          <w:sz w:val="22"/>
          <w:szCs w:val="22"/>
        </w:rPr>
        <w:t xml:space="preserve"> FIVE</w:t>
      </w:r>
      <w:r>
        <w:rPr>
          <w:b/>
          <w:sz w:val="22"/>
          <w:szCs w:val="22"/>
        </w:rPr>
        <w:t xml:space="preserve">: </w:t>
      </w:r>
      <w:r>
        <w:rPr>
          <w:b/>
          <w:sz w:val="22"/>
          <w:szCs w:val="22"/>
        </w:rPr>
        <w:t>Adaptation in Groups</w:t>
      </w:r>
    </w:p>
    <w:p w14:paraId="108FDC9A" w14:textId="08E246CB" w:rsidR="00A77C02" w:rsidRDefault="00A77C02" w:rsidP="00A77C02">
      <w:pPr>
        <w:pStyle w:val="ListParagraph"/>
        <w:numPr>
          <w:ilvl w:val="0"/>
          <w:numId w:val="13"/>
        </w:numPr>
        <w:jc w:val="both"/>
        <w:rPr>
          <w:sz w:val="22"/>
          <w:szCs w:val="22"/>
        </w:rPr>
      </w:pPr>
      <w:r>
        <w:rPr>
          <w:sz w:val="22"/>
          <w:szCs w:val="22"/>
        </w:rPr>
        <w:t>Assign groups for adaptations</w:t>
      </w:r>
    </w:p>
    <w:p w14:paraId="77B2292B" w14:textId="2137DAD0" w:rsidR="00A77C02" w:rsidRDefault="00A77C02" w:rsidP="00A77C02">
      <w:pPr>
        <w:pStyle w:val="ListParagraph"/>
        <w:numPr>
          <w:ilvl w:val="0"/>
          <w:numId w:val="13"/>
        </w:numPr>
        <w:jc w:val="both"/>
        <w:rPr>
          <w:sz w:val="22"/>
          <w:szCs w:val="22"/>
        </w:rPr>
      </w:pPr>
      <w:r>
        <w:rPr>
          <w:sz w:val="22"/>
          <w:szCs w:val="22"/>
        </w:rPr>
        <w:t>Choose belief/myth/legend/origin story to adapt</w:t>
      </w:r>
    </w:p>
    <w:p w14:paraId="6BC28A13" w14:textId="76D22438" w:rsidR="00A77C02" w:rsidRDefault="00A77C02" w:rsidP="00A77C02">
      <w:pPr>
        <w:pStyle w:val="ListParagraph"/>
        <w:numPr>
          <w:ilvl w:val="0"/>
          <w:numId w:val="13"/>
        </w:numPr>
        <w:jc w:val="both"/>
        <w:rPr>
          <w:sz w:val="22"/>
          <w:szCs w:val="22"/>
        </w:rPr>
      </w:pPr>
      <w:r>
        <w:rPr>
          <w:sz w:val="22"/>
          <w:szCs w:val="22"/>
        </w:rPr>
        <w:t>Start work on this project</w:t>
      </w:r>
    </w:p>
    <w:p w14:paraId="1C18BB91" w14:textId="77777777" w:rsidR="00A77C02" w:rsidRDefault="00A77C02" w:rsidP="00A77C02">
      <w:pPr>
        <w:pStyle w:val="ListParagraph"/>
        <w:ind w:left="1440"/>
        <w:jc w:val="both"/>
        <w:rPr>
          <w:sz w:val="22"/>
          <w:szCs w:val="22"/>
        </w:rPr>
      </w:pPr>
    </w:p>
    <w:p w14:paraId="7233D70E" w14:textId="3BC72B42" w:rsidR="008E12BA" w:rsidRDefault="008E12BA" w:rsidP="008E12BA">
      <w:pPr>
        <w:pBdr>
          <w:bottom w:val="single" w:sz="6" w:space="1" w:color="auto"/>
        </w:pBdr>
        <w:jc w:val="both"/>
        <w:rPr>
          <w:b/>
          <w:sz w:val="22"/>
          <w:szCs w:val="22"/>
        </w:rPr>
      </w:pPr>
      <w:r>
        <w:rPr>
          <w:b/>
          <w:sz w:val="22"/>
          <w:szCs w:val="22"/>
        </w:rPr>
        <w:t>WEEK</w:t>
      </w:r>
      <w:r w:rsidR="00A77C02">
        <w:rPr>
          <w:b/>
          <w:sz w:val="22"/>
          <w:szCs w:val="22"/>
        </w:rPr>
        <w:t xml:space="preserve"> SIX</w:t>
      </w:r>
      <w:r>
        <w:rPr>
          <w:b/>
          <w:sz w:val="22"/>
          <w:szCs w:val="22"/>
        </w:rPr>
        <w:t xml:space="preserve">: </w:t>
      </w:r>
      <w:r w:rsidR="002E3BF2">
        <w:rPr>
          <w:b/>
          <w:sz w:val="22"/>
          <w:szCs w:val="22"/>
        </w:rPr>
        <w:t>Foundational Belief in the Abrahamic Religions</w:t>
      </w:r>
    </w:p>
    <w:p w14:paraId="49CE33B0" w14:textId="77777777" w:rsidR="008E12BA" w:rsidRDefault="008E12BA" w:rsidP="008E12BA">
      <w:pPr>
        <w:pStyle w:val="ListParagraph"/>
        <w:numPr>
          <w:ilvl w:val="0"/>
          <w:numId w:val="13"/>
        </w:numPr>
        <w:jc w:val="both"/>
        <w:rPr>
          <w:sz w:val="22"/>
          <w:szCs w:val="22"/>
        </w:rPr>
      </w:pPr>
      <w:r>
        <w:rPr>
          <w:sz w:val="22"/>
          <w:szCs w:val="22"/>
        </w:rPr>
        <w:t>Readings</w:t>
      </w:r>
    </w:p>
    <w:p w14:paraId="06A1CDAB" w14:textId="46660C4A" w:rsidR="008E12BA" w:rsidRDefault="008E12BA" w:rsidP="008E12BA">
      <w:pPr>
        <w:pStyle w:val="ListParagraph"/>
        <w:numPr>
          <w:ilvl w:val="1"/>
          <w:numId w:val="13"/>
        </w:numPr>
        <w:jc w:val="both"/>
        <w:rPr>
          <w:sz w:val="22"/>
          <w:szCs w:val="22"/>
        </w:rPr>
      </w:pPr>
      <w:r>
        <w:rPr>
          <w:sz w:val="22"/>
          <w:szCs w:val="22"/>
        </w:rPr>
        <w:t>passages from the King James Bible</w:t>
      </w:r>
      <w:r w:rsidR="002E3BF2">
        <w:rPr>
          <w:sz w:val="22"/>
          <w:szCs w:val="22"/>
        </w:rPr>
        <w:t xml:space="preserve">, the Talmud, the Book of Mormon, and the </w:t>
      </w:r>
      <w:proofErr w:type="spellStart"/>
      <w:r w:rsidR="002E3BF2">
        <w:rPr>
          <w:sz w:val="22"/>
          <w:szCs w:val="22"/>
        </w:rPr>
        <w:t>Qu’ran</w:t>
      </w:r>
      <w:proofErr w:type="spellEnd"/>
    </w:p>
    <w:p w14:paraId="453C5A5D" w14:textId="68BC028B" w:rsidR="008E12BA" w:rsidRDefault="002E3BF2" w:rsidP="002E3BF2">
      <w:pPr>
        <w:pStyle w:val="ListParagraph"/>
        <w:numPr>
          <w:ilvl w:val="1"/>
          <w:numId w:val="13"/>
        </w:numPr>
        <w:jc w:val="both"/>
        <w:rPr>
          <w:sz w:val="22"/>
          <w:szCs w:val="22"/>
        </w:rPr>
      </w:pPr>
      <w:r>
        <w:rPr>
          <w:sz w:val="22"/>
          <w:szCs w:val="22"/>
        </w:rPr>
        <w:t xml:space="preserve">Sarah </w:t>
      </w:r>
      <w:proofErr w:type="spellStart"/>
      <w:r>
        <w:rPr>
          <w:sz w:val="22"/>
          <w:szCs w:val="22"/>
        </w:rPr>
        <w:t>Ruhl’s</w:t>
      </w:r>
      <w:proofErr w:type="spellEnd"/>
      <w:r>
        <w:rPr>
          <w:sz w:val="22"/>
          <w:szCs w:val="22"/>
        </w:rPr>
        <w:t xml:space="preserve"> </w:t>
      </w:r>
      <w:proofErr w:type="gramStart"/>
      <w:r>
        <w:rPr>
          <w:i/>
          <w:sz w:val="22"/>
          <w:szCs w:val="22"/>
        </w:rPr>
        <w:t>Passion Play</w:t>
      </w:r>
      <w:proofErr w:type="gramEnd"/>
      <w:r>
        <w:rPr>
          <w:i/>
          <w:sz w:val="22"/>
          <w:szCs w:val="22"/>
        </w:rPr>
        <w:t xml:space="preserve"> </w:t>
      </w:r>
      <w:r w:rsidR="008E12BA">
        <w:rPr>
          <w:sz w:val="22"/>
          <w:szCs w:val="22"/>
        </w:rPr>
        <w:t>&lt;&lt;MAYBE DO ONLY SECTIONS OF PART ONE??&gt;&gt;</w:t>
      </w:r>
    </w:p>
    <w:p w14:paraId="09E63918" w14:textId="77777777" w:rsidR="00A77C02" w:rsidRDefault="00A77C02" w:rsidP="002E3BF2">
      <w:pPr>
        <w:pBdr>
          <w:bottom w:val="single" w:sz="6" w:space="1" w:color="auto"/>
        </w:pBdr>
        <w:jc w:val="both"/>
        <w:rPr>
          <w:b/>
          <w:sz w:val="22"/>
          <w:szCs w:val="22"/>
        </w:rPr>
      </w:pPr>
    </w:p>
    <w:p w14:paraId="1F99A7CF" w14:textId="62D3674E" w:rsidR="002E3BF2" w:rsidRDefault="002E3BF2" w:rsidP="002E3BF2">
      <w:pPr>
        <w:pBdr>
          <w:bottom w:val="single" w:sz="6" w:space="1" w:color="auto"/>
        </w:pBdr>
        <w:jc w:val="both"/>
        <w:rPr>
          <w:b/>
          <w:sz w:val="22"/>
          <w:szCs w:val="22"/>
        </w:rPr>
      </w:pPr>
      <w:r>
        <w:rPr>
          <w:b/>
          <w:sz w:val="22"/>
          <w:szCs w:val="22"/>
        </w:rPr>
        <w:t>WEEK</w:t>
      </w:r>
      <w:r w:rsidR="00A77C02">
        <w:rPr>
          <w:b/>
          <w:sz w:val="22"/>
          <w:szCs w:val="22"/>
        </w:rPr>
        <w:t xml:space="preserve"> SEVEN</w:t>
      </w:r>
      <w:r>
        <w:rPr>
          <w:b/>
          <w:sz w:val="22"/>
          <w:szCs w:val="22"/>
        </w:rPr>
        <w:t xml:space="preserve">: </w:t>
      </w:r>
      <w:r>
        <w:rPr>
          <w:b/>
          <w:sz w:val="22"/>
          <w:szCs w:val="22"/>
        </w:rPr>
        <w:t>Christianity, Judaism, and Mormonism Hit Modern Culture</w:t>
      </w:r>
    </w:p>
    <w:p w14:paraId="64C77C66" w14:textId="77777777" w:rsidR="002E3BF2" w:rsidRDefault="002E3BF2" w:rsidP="002E3BF2">
      <w:pPr>
        <w:pStyle w:val="ListParagraph"/>
        <w:numPr>
          <w:ilvl w:val="0"/>
          <w:numId w:val="13"/>
        </w:numPr>
        <w:jc w:val="both"/>
        <w:rPr>
          <w:sz w:val="22"/>
          <w:szCs w:val="22"/>
        </w:rPr>
      </w:pPr>
      <w:r>
        <w:rPr>
          <w:sz w:val="22"/>
          <w:szCs w:val="22"/>
        </w:rPr>
        <w:t>Readings</w:t>
      </w:r>
    </w:p>
    <w:p w14:paraId="53FC4AD7" w14:textId="77777777" w:rsidR="002E3BF2" w:rsidRPr="00F43374" w:rsidRDefault="002E3BF2" w:rsidP="002E3BF2">
      <w:pPr>
        <w:pStyle w:val="ListParagraph"/>
        <w:numPr>
          <w:ilvl w:val="1"/>
          <w:numId w:val="13"/>
        </w:numPr>
        <w:jc w:val="both"/>
        <w:rPr>
          <w:sz w:val="22"/>
          <w:szCs w:val="22"/>
        </w:rPr>
      </w:pPr>
      <w:r>
        <w:rPr>
          <w:sz w:val="22"/>
          <w:szCs w:val="22"/>
        </w:rPr>
        <w:t xml:space="preserve">Tony Kushner’s </w:t>
      </w:r>
      <w:r>
        <w:rPr>
          <w:i/>
          <w:sz w:val="22"/>
          <w:szCs w:val="22"/>
        </w:rPr>
        <w:t>Angels in America: Part One – Millennium Approaches</w:t>
      </w:r>
      <w:r>
        <w:rPr>
          <w:sz w:val="22"/>
          <w:szCs w:val="22"/>
        </w:rPr>
        <w:t xml:space="preserve"> and </w:t>
      </w:r>
      <w:r>
        <w:rPr>
          <w:i/>
          <w:sz w:val="22"/>
          <w:szCs w:val="22"/>
        </w:rPr>
        <w:t>Part Two – Perestroika</w:t>
      </w:r>
    </w:p>
    <w:p w14:paraId="10D008A1" w14:textId="77777777" w:rsidR="002E3BF2" w:rsidRDefault="002E3BF2" w:rsidP="002E3BF2">
      <w:pPr>
        <w:pStyle w:val="ListParagraph"/>
        <w:numPr>
          <w:ilvl w:val="1"/>
          <w:numId w:val="13"/>
        </w:numPr>
        <w:jc w:val="both"/>
        <w:rPr>
          <w:sz w:val="22"/>
          <w:szCs w:val="22"/>
        </w:rPr>
      </w:pPr>
      <w:proofErr w:type="gramStart"/>
      <w:r>
        <w:rPr>
          <w:sz w:val="22"/>
          <w:szCs w:val="22"/>
        </w:rPr>
        <w:t>articles</w:t>
      </w:r>
      <w:proofErr w:type="gramEnd"/>
      <w:r>
        <w:rPr>
          <w:sz w:val="22"/>
          <w:szCs w:val="22"/>
        </w:rPr>
        <w:t xml:space="preserve"> on 1980 – 1995 America, Mormonism, AIDS, Magical Realism, etc.</w:t>
      </w:r>
    </w:p>
    <w:p w14:paraId="50928232" w14:textId="77777777" w:rsidR="002E3BF2" w:rsidRDefault="002E3BF2" w:rsidP="008E12BA">
      <w:pPr>
        <w:jc w:val="both"/>
        <w:rPr>
          <w:sz w:val="22"/>
          <w:szCs w:val="22"/>
        </w:rPr>
      </w:pPr>
    </w:p>
    <w:p w14:paraId="493453AD" w14:textId="632EFD7D" w:rsidR="00A77C02" w:rsidRDefault="00A77C02" w:rsidP="00A77C02">
      <w:pPr>
        <w:pBdr>
          <w:bottom w:val="single" w:sz="6" w:space="1" w:color="auto"/>
        </w:pBdr>
        <w:jc w:val="both"/>
        <w:rPr>
          <w:b/>
          <w:sz w:val="22"/>
          <w:szCs w:val="22"/>
        </w:rPr>
      </w:pPr>
      <w:r>
        <w:rPr>
          <w:b/>
          <w:sz w:val="22"/>
          <w:szCs w:val="22"/>
        </w:rPr>
        <w:t>WEEK</w:t>
      </w:r>
      <w:r>
        <w:rPr>
          <w:b/>
          <w:sz w:val="22"/>
          <w:szCs w:val="22"/>
        </w:rPr>
        <w:t xml:space="preserve"> EIGHT</w:t>
      </w:r>
      <w:r>
        <w:rPr>
          <w:b/>
          <w:sz w:val="22"/>
          <w:szCs w:val="22"/>
        </w:rPr>
        <w:t xml:space="preserve">: </w:t>
      </w:r>
      <w:r>
        <w:rPr>
          <w:b/>
          <w:sz w:val="22"/>
          <w:szCs w:val="22"/>
        </w:rPr>
        <w:t>Approaches to Understanding Minority Religions in America</w:t>
      </w:r>
    </w:p>
    <w:p w14:paraId="777AFE05" w14:textId="77777777" w:rsidR="00A77C02" w:rsidRDefault="00A77C02" w:rsidP="00A77C02">
      <w:pPr>
        <w:pStyle w:val="ListParagraph"/>
        <w:numPr>
          <w:ilvl w:val="0"/>
          <w:numId w:val="13"/>
        </w:numPr>
        <w:jc w:val="both"/>
        <w:rPr>
          <w:sz w:val="22"/>
          <w:szCs w:val="22"/>
        </w:rPr>
      </w:pPr>
      <w:r>
        <w:rPr>
          <w:sz w:val="22"/>
          <w:szCs w:val="22"/>
        </w:rPr>
        <w:t>Readings</w:t>
      </w:r>
    </w:p>
    <w:p w14:paraId="151A483B" w14:textId="544991D3" w:rsidR="00A77C02" w:rsidRPr="00A77C02" w:rsidRDefault="00A77C02" w:rsidP="00A77C02">
      <w:pPr>
        <w:pStyle w:val="ListParagraph"/>
        <w:numPr>
          <w:ilvl w:val="1"/>
          <w:numId w:val="13"/>
        </w:numPr>
        <w:jc w:val="both"/>
        <w:rPr>
          <w:sz w:val="22"/>
          <w:szCs w:val="22"/>
        </w:rPr>
      </w:pPr>
      <w:r>
        <w:rPr>
          <w:i/>
          <w:sz w:val="22"/>
          <w:szCs w:val="22"/>
        </w:rPr>
        <w:t>Book of Mormon: The Musical</w:t>
      </w:r>
    </w:p>
    <w:p w14:paraId="2C51AC3E" w14:textId="36010341" w:rsidR="00A77C02" w:rsidRDefault="00A77C02" w:rsidP="00A77C02">
      <w:pPr>
        <w:pStyle w:val="ListParagraph"/>
        <w:numPr>
          <w:ilvl w:val="1"/>
          <w:numId w:val="13"/>
        </w:numPr>
        <w:jc w:val="both"/>
        <w:rPr>
          <w:sz w:val="22"/>
          <w:szCs w:val="22"/>
        </w:rPr>
      </w:pPr>
      <w:r>
        <w:rPr>
          <w:i/>
          <w:sz w:val="22"/>
          <w:szCs w:val="22"/>
        </w:rPr>
        <w:t xml:space="preserve">Approaching the </w:t>
      </w:r>
      <w:proofErr w:type="spellStart"/>
      <w:r>
        <w:rPr>
          <w:i/>
          <w:sz w:val="22"/>
          <w:szCs w:val="22"/>
        </w:rPr>
        <w:t>Qu’ran</w:t>
      </w:r>
      <w:proofErr w:type="spellEnd"/>
      <w:r>
        <w:rPr>
          <w:sz w:val="22"/>
          <w:szCs w:val="22"/>
        </w:rPr>
        <w:t xml:space="preserve"> by Victoria Rue</w:t>
      </w:r>
    </w:p>
    <w:p w14:paraId="667C56E7" w14:textId="77777777" w:rsidR="008E12BA" w:rsidRDefault="008E12BA" w:rsidP="008E12BA">
      <w:pPr>
        <w:pStyle w:val="ListParagraph"/>
        <w:ind w:left="1440"/>
        <w:jc w:val="both"/>
        <w:rPr>
          <w:sz w:val="22"/>
          <w:szCs w:val="22"/>
        </w:rPr>
      </w:pPr>
    </w:p>
    <w:p w14:paraId="4B1EDB4C" w14:textId="1CBFA2AB" w:rsidR="008E12BA" w:rsidRDefault="008E12BA" w:rsidP="008E12BA">
      <w:pPr>
        <w:pBdr>
          <w:bottom w:val="single" w:sz="6" w:space="1" w:color="auto"/>
        </w:pBdr>
        <w:jc w:val="both"/>
        <w:rPr>
          <w:b/>
          <w:sz w:val="22"/>
          <w:szCs w:val="22"/>
        </w:rPr>
      </w:pPr>
      <w:r>
        <w:rPr>
          <w:b/>
          <w:sz w:val="22"/>
          <w:szCs w:val="22"/>
        </w:rPr>
        <w:t>WEEK</w:t>
      </w:r>
      <w:r w:rsidR="00A77C02">
        <w:rPr>
          <w:b/>
          <w:sz w:val="22"/>
          <w:szCs w:val="22"/>
        </w:rPr>
        <w:t xml:space="preserve"> NINE</w:t>
      </w:r>
      <w:r>
        <w:rPr>
          <w:b/>
          <w:sz w:val="22"/>
          <w:szCs w:val="22"/>
        </w:rPr>
        <w:t xml:space="preserve">: English Folklore: A Truly Grim Tale </w:t>
      </w:r>
    </w:p>
    <w:p w14:paraId="79CFC45A" w14:textId="77777777" w:rsidR="008E12BA" w:rsidRDefault="008E12BA" w:rsidP="008E12BA">
      <w:pPr>
        <w:pStyle w:val="ListParagraph"/>
        <w:numPr>
          <w:ilvl w:val="0"/>
          <w:numId w:val="13"/>
        </w:numPr>
        <w:jc w:val="both"/>
        <w:rPr>
          <w:sz w:val="22"/>
          <w:szCs w:val="22"/>
        </w:rPr>
      </w:pPr>
      <w:r>
        <w:rPr>
          <w:sz w:val="22"/>
          <w:szCs w:val="22"/>
        </w:rPr>
        <w:t>Readings</w:t>
      </w:r>
    </w:p>
    <w:p w14:paraId="32ACB76B" w14:textId="77777777" w:rsidR="008E12BA" w:rsidRDefault="008E12BA" w:rsidP="008E12BA">
      <w:pPr>
        <w:pStyle w:val="ListParagraph"/>
        <w:numPr>
          <w:ilvl w:val="1"/>
          <w:numId w:val="13"/>
        </w:numPr>
        <w:jc w:val="both"/>
        <w:rPr>
          <w:sz w:val="22"/>
          <w:szCs w:val="22"/>
        </w:rPr>
      </w:pPr>
      <w:r>
        <w:rPr>
          <w:sz w:val="22"/>
          <w:szCs w:val="22"/>
        </w:rPr>
        <w:t xml:space="preserve">passages from </w:t>
      </w:r>
      <w:r>
        <w:rPr>
          <w:i/>
          <w:sz w:val="22"/>
          <w:szCs w:val="22"/>
        </w:rPr>
        <w:t>English Folklore</w:t>
      </w:r>
      <w:r>
        <w:rPr>
          <w:sz w:val="22"/>
          <w:szCs w:val="22"/>
        </w:rPr>
        <w:t xml:space="preserve">, eds. Amy Douglas and Dan </w:t>
      </w:r>
      <w:proofErr w:type="spellStart"/>
      <w:r>
        <w:rPr>
          <w:sz w:val="22"/>
          <w:szCs w:val="22"/>
        </w:rPr>
        <w:t>Keding</w:t>
      </w:r>
      <w:proofErr w:type="spellEnd"/>
    </w:p>
    <w:p w14:paraId="27054DFA" w14:textId="77777777" w:rsidR="008E12BA" w:rsidRDefault="008E12BA" w:rsidP="008E12BA">
      <w:pPr>
        <w:pStyle w:val="ListParagraph"/>
        <w:numPr>
          <w:ilvl w:val="1"/>
          <w:numId w:val="13"/>
        </w:numPr>
        <w:jc w:val="both"/>
        <w:rPr>
          <w:sz w:val="22"/>
          <w:szCs w:val="22"/>
        </w:rPr>
      </w:pPr>
      <w:proofErr w:type="spellStart"/>
      <w:r>
        <w:rPr>
          <w:sz w:val="22"/>
          <w:szCs w:val="22"/>
        </w:rPr>
        <w:lastRenderedPageBreak/>
        <w:t>Caryl</w:t>
      </w:r>
      <w:proofErr w:type="spellEnd"/>
      <w:r>
        <w:rPr>
          <w:sz w:val="22"/>
          <w:szCs w:val="22"/>
        </w:rPr>
        <w:t xml:space="preserve"> Churchill’s </w:t>
      </w:r>
      <w:r>
        <w:rPr>
          <w:i/>
          <w:sz w:val="22"/>
          <w:szCs w:val="22"/>
        </w:rPr>
        <w:t xml:space="preserve">The </w:t>
      </w:r>
      <w:proofErr w:type="spellStart"/>
      <w:r>
        <w:rPr>
          <w:i/>
          <w:sz w:val="22"/>
          <w:szCs w:val="22"/>
        </w:rPr>
        <w:t>Skriker</w:t>
      </w:r>
      <w:proofErr w:type="spellEnd"/>
    </w:p>
    <w:p w14:paraId="118D3BF3" w14:textId="77777777" w:rsidR="008E12BA" w:rsidRDefault="008E12BA" w:rsidP="008E12BA">
      <w:pPr>
        <w:pStyle w:val="ListParagraph"/>
        <w:numPr>
          <w:ilvl w:val="1"/>
          <w:numId w:val="13"/>
        </w:numPr>
        <w:jc w:val="both"/>
        <w:rPr>
          <w:sz w:val="22"/>
          <w:szCs w:val="22"/>
        </w:rPr>
      </w:pPr>
      <w:r>
        <w:rPr>
          <w:sz w:val="22"/>
          <w:szCs w:val="22"/>
        </w:rPr>
        <w:t>articles on avant-garde theatre, the UK in the 1980’s/1990’s</w:t>
      </w:r>
    </w:p>
    <w:p w14:paraId="7241A1BB" w14:textId="77777777" w:rsidR="008E12BA" w:rsidRDefault="008E12BA" w:rsidP="008E12BA">
      <w:pPr>
        <w:jc w:val="both"/>
        <w:rPr>
          <w:sz w:val="22"/>
          <w:szCs w:val="22"/>
        </w:rPr>
      </w:pPr>
    </w:p>
    <w:p w14:paraId="775A35D7" w14:textId="77777777" w:rsidR="00A77C02" w:rsidRDefault="00A77C02" w:rsidP="00A77C02">
      <w:pPr>
        <w:pBdr>
          <w:bottom w:val="single" w:sz="6" w:space="1" w:color="auto"/>
        </w:pBdr>
        <w:jc w:val="both"/>
        <w:rPr>
          <w:b/>
          <w:sz w:val="22"/>
          <w:szCs w:val="22"/>
        </w:rPr>
      </w:pPr>
      <w:r>
        <w:rPr>
          <w:b/>
          <w:sz w:val="22"/>
          <w:szCs w:val="22"/>
        </w:rPr>
        <w:t>WEEK TEN: SPRING BREAK</w:t>
      </w:r>
    </w:p>
    <w:p w14:paraId="5AD06AFF" w14:textId="77777777" w:rsidR="00A77C02" w:rsidRDefault="00A77C02" w:rsidP="00A77C02">
      <w:pPr>
        <w:pStyle w:val="ListParagraph"/>
        <w:numPr>
          <w:ilvl w:val="0"/>
          <w:numId w:val="13"/>
        </w:numPr>
        <w:jc w:val="both"/>
        <w:rPr>
          <w:sz w:val="22"/>
          <w:szCs w:val="22"/>
        </w:rPr>
      </w:pPr>
      <w:r>
        <w:rPr>
          <w:sz w:val="22"/>
          <w:szCs w:val="22"/>
        </w:rPr>
        <w:t>No homework</w:t>
      </w:r>
    </w:p>
    <w:p w14:paraId="0C3DA226" w14:textId="2591CC8A" w:rsidR="00A557A4" w:rsidRDefault="00A557A4" w:rsidP="00A77C02">
      <w:pPr>
        <w:pStyle w:val="ListParagraph"/>
        <w:numPr>
          <w:ilvl w:val="0"/>
          <w:numId w:val="13"/>
        </w:numPr>
        <w:jc w:val="both"/>
        <w:rPr>
          <w:sz w:val="22"/>
          <w:szCs w:val="22"/>
        </w:rPr>
      </w:pPr>
      <w:r>
        <w:rPr>
          <w:sz w:val="22"/>
          <w:szCs w:val="22"/>
        </w:rPr>
        <w:t>Check in on group work</w:t>
      </w:r>
    </w:p>
    <w:p w14:paraId="33823757" w14:textId="65608BFE" w:rsidR="00A557A4" w:rsidRPr="00A32060" w:rsidRDefault="00A557A4" w:rsidP="00A77C02">
      <w:pPr>
        <w:pStyle w:val="ListParagraph"/>
        <w:numPr>
          <w:ilvl w:val="0"/>
          <w:numId w:val="13"/>
        </w:numPr>
        <w:jc w:val="both"/>
        <w:rPr>
          <w:sz w:val="22"/>
          <w:szCs w:val="22"/>
        </w:rPr>
      </w:pPr>
      <w:r>
        <w:rPr>
          <w:sz w:val="22"/>
          <w:szCs w:val="22"/>
        </w:rPr>
        <w:t>Something due</w:t>
      </w:r>
    </w:p>
    <w:p w14:paraId="6E625D49" w14:textId="77777777" w:rsidR="00A557A4" w:rsidRDefault="00A557A4" w:rsidP="008E12BA">
      <w:pPr>
        <w:pBdr>
          <w:bottom w:val="single" w:sz="6" w:space="1" w:color="auto"/>
        </w:pBdr>
        <w:jc w:val="both"/>
        <w:rPr>
          <w:b/>
          <w:sz w:val="22"/>
          <w:szCs w:val="22"/>
        </w:rPr>
      </w:pPr>
    </w:p>
    <w:p w14:paraId="5AE67593" w14:textId="70080785" w:rsidR="008E12BA" w:rsidRDefault="008E12BA" w:rsidP="008E12BA">
      <w:pPr>
        <w:pBdr>
          <w:bottom w:val="single" w:sz="6" w:space="1" w:color="auto"/>
        </w:pBdr>
        <w:jc w:val="both"/>
        <w:rPr>
          <w:b/>
          <w:sz w:val="22"/>
          <w:szCs w:val="22"/>
        </w:rPr>
      </w:pPr>
      <w:r>
        <w:rPr>
          <w:b/>
          <w:sz w:val="22"/>
          <w:szCs w:val="22"/>
        </w:rPr>
        <w:t>WEEK</w:t>
      </w:r>
      <w:r w:rsidR="006E0691">
        <w:rPr>
          <w:b/>
          <w:sz w:val="22"/>
          <w:szCs w:val="22"/>
        </w:rPr>
        <w:t xml:space="preserve"> ELEVEN</w:t>
      </w:r>
      <w:r>
        <w:rPr>
          <w:b/>
          <w:sz w:val="22"/>
          <w:szCs w:val="22"/>
        </w:rPr>
        <w:t xml:space="preserve">: </w:t>
      </w:r>
      <w:r w:rsidR="00A557A4">
        <w:rPr>
          <w:b/>
          <w:sz w:val="22"/>
          <w:szCs w:val="22"/>
        </w:rPr>
        <w:t>India from Multiple Perspectives</w:t>
      </w:r>
    </w:p>
    <w:p w14:paraId="56395ECB" w14:textId="77777777" w:rsidR="008E12BA" w:rsidRDefault="008E12BA" w:rsidP="008E12BA">
      <w:pPr>
        <w:pStyle w:val="ListParagraph"/>
        <w:numPr>
          <w:ilvl w:val="0"/>
          <w:numId w:val="13"/>
        </w:numPr>
        <w:jc w:val="both"/>
        <w:rPr>
          <w:sz w:val="22"/>
          <w:szCs w:val="22"/>
        </w:rPr>
      </w:pPr>
      <w:r>
        <w:rPr>
          <w:sz w:val="22"/>
          <w:szCs w:val="22"/>
        </w:rPr>
        <w:t>Readings</w:t>
      </w:r>
    </w:p>
    <w:p w14:paraId="71F67C24" w14:textId="77777777" w:rsidR="008E12BA" w:rsidRDefault="008E12BA" w:rsidP="008E12BA">
      <w:pPr>
        <w:pStyle w:val="ListParagraph"/>
        <w:numPr>
          <w:ilvl w:val="1"/>
          <w:numId w:val="13"/>
        </w:numPr>
        <w:jc w:val="both"/>
        <w:rPr>
          <w:sz w:val="22"/>
          <w:szCs w:val="22"/>
        </w:rPr>
      </w:pPr>
      <w:r>
        <w:rPr>
          <w:sz w:val="22"/>
          <w:szCs w:val="22"/>
        </w:rPr>
        <w:t xml:space="preserve">passages from </w:t>
      </w:r>
      <w:r>
        <w:rPr>
          <w:i/>
          <w:sz w:val="22"/>
          <w:szCs w:val="22"/>
        </w:rPr>
        <w:t>The Mahabharata</w:t>
      </w:r>
      <w:r>
        <w:rPr>
          <w:sz w:val="22"/>
          <w:szCs w:val="22"/>
        </w:rPr>
        <w:t>, translated by John D. Smith</w:t>
      </w:r>
    </w:p>
    <w:p w14:paraId="18056E96" w14:textId="77777777" w:rsidR="008E12BA" w:rsidRDefault="008E12BA" w:rsidP="008E12BA">
      <w:pPr>
        <w:pStyle w:val="ListParagraph"/>
        <w:numPr>
          <w:ilvl w:val="1"/>
          <w:numId w:val="13"/>
        </w:numPr>
        <w:jc w:val="both"/>
        <w:rPr>
          <w:sz w:val="22"/>
          <w:szCs w:val="22"/>
        </w:rPr>
      </w:pPr>
      <w:r>
        <w:rPr>
          <w:i/>
          <w:sz w:val="22"/>
          <w:szCs w:val="22"/>
        </w:rPr>
        <w:t>The Fire and the Rain</w:t>
      </w:r>
      <w:r>
        <w:rPr>
          <w:sz w:val="22"/>
          <w:szCs w:val="22"/>
        </w:rPr>
        <w:t xml:space="preserve"> by </w:t>
      </w:r>
      <w:proofErr w:type="spellStart"/>
      <w:r>
        <w:rPr>
          <w:sz w:val="22"/>
          <w:szCs w:val="22"/>
        </w:rPr>
        <w:t>Girish</w:t>
      </w:r>
      <w:proofErr w:type="spellEnd"/>
      <w:r>
        <w:rPr>
          <w:sz w:val="22"/>
          <w:szCs w:val="22"/>
        </w:rPr>
        <w:t xml:space="preserve"> </w:t>
      </w:r>
      <w:proofErr w:type="spellStart"/>
      <w:r>
        <w:rPr>
          <w:sz w:val="22"/>
          <w:szCs w:val="22"/>
        </w:rPr>
        <w:t>Karnad</w:t>
      </w:r>
      <w:proofErr w:type="spellEnd"/>
    </w:p>
    <w:p w14:paraId="23702D90" w14:textId="77777777" w:rsidR="008E12BA" w:rsidRDefault="008E12BA" w:rsidP="008E12BA">
      <w:pPr>
        <w:pStyle w:val="ListParagraph"/>
        <w:numPr>
          <w:ilvl w:val="1"/>
          <w:numId w:val="13"/>
        </w:numPr>
        <w:jc w:val="both"/>
        <w:rPr>
          <w:sz w:val="22"/>
          <w:szCs w:val="22"/>
        </w:rPr>
      </w:pPr>
      <w:r>
        <w:rPr>
          <w:i/>
          <w:sz w:val="22"/>
          <w:szCs w:val="22"/>
        </w:rPr>
        <w:t>The Mahabharata</w:t>
      </w:r>
      <w:r>
        <w:rPr>
          <w:sz w:val="22"/>
          <w:szCs w:val="22"/>
        </w:rPr>
        <w:t>, directed by Peter Brook (DVD)</w:t>
      </w:r>
    </w:p>
    <w:p w14:paraId="2190A237" w14:textId="77777777" w:rsidR="008E12BA" w:rsidRDefault="008E12BA" w:rsidP="008E12BA">
      <w:pPr>
        <w:jc w:val="both"/>
        <w:rPr>
          <w:sz w:val="22"/>
          <w:szCs w:val="22"/>
        </w:rPr>
      </w:pPr>
    </w:p>
    <w:p w14:paraId="44ABD499" w14:textId="7F156330" w:rsidR="008E12BA" w:rsidRDefault="008E12BA" w:rsidP="008E12BA">
      <w:pPr>
        <w:pBdr>
          <w:bottom w:val="single" w:sz="6" w:space="1" w:color="auto"/>
        </w:pBdr>
        <w:jc w:val="both"/>
        <w:rPr>
          <w:b/>
          <w:sz w:val="22"/>
          <w:szCs w:val="22"/>
        </w:rPr>
      </w:pPr>
      <w:r>
        <w:rPr>
          <w:b/>
          <w:sz w:val="22"/>
          <w:szCs w:val="22"/>
        </w:rPr>
        <w:t>WEEK</w:t>
      </w:r>
      <w:r w:rsidR="006E0691">
        <w:rPr>
          <w:b/>
          <w:sz w:val="22"/>
          <w:szCs w:val="22"/>
        </w:rPr>
        <w:t xml:space="preserve"> TWELVE</w:t>
      </w:r>
      <w:r>
        <w:rPr>
          <w:b/>
          <w:sz w:val="22"/>
          <w:szCs w:val="22"/>
        </w:rPr>
        <w:t xml:space="preserve">: </w:t>
      </w:r>
      <w:r w:rsidR="006E0691">
        <w:rPr>
          <w:b/>
          <w:sz w:val="22"/>
          <w:szCs w:val="22"/>
        </w:rPr>
        <w:t xml:space="preserve">Dreamtime in </w:t>
      </w:r>
      <w:r>
        <w:rPr>
          <w:b/>
          <w:sz w:val="22"/>
          <w:szCs w:val="22"/>
        </w:rPr>
        <w:t>Australia</w:t>
      </w:r>
    </w:p>
    <w:p w14:paraId="0F07C967" w14:textId="77777777" w:rsidR="008E12BA" w:rsidRDefault="008E12BA" w:rsidP="008E12BA">
      <w:pPr>
        <w:pStyle w:val="ListParagraph"/>
        <w:numPr>
          <w:ilvl w:val="0"/>
          <w:numId w:val="13"/>
        </w:numPr>
        <w:jc w:val="both"/>
        <w:rPr>
          <w:sz w:val="22"/>
          <w:szCs w:val="22"/>
        </w:rPr>
      </w:pPr>
      <w:r>
        <w:rPr>
          <w:sz w:val="22"/>
          <w:szCs w:val="22"/>
        </w:rPr>
        <w:t>Readings</w:t>
      </w:r>
    </w:p>
    <w:p w14:paraId="38C62366" w14:textId="77777777" w:rsidR="008E12BA" w:rsidRDefault="008E12BA" w:rsidP="008E12BA">
      <w:pPr>
        <w:pStyle w:val="ListParagraph"/>
        <w:numPr>
          <w:ilvl w:val="1"/>
          <w:numId w:val="13"/>
        </w:numPr>
        <w:jc w:val="both"/>
        <w:rPr>
          <w:sz w:val="22"/>
          <w:szCs w:val="22"/>
        </w:rPr>
      </w:pPr>
      <w:r>
        <w:rPr>
          <w:i/>
          <w:sz w:val="22"/>
          <w:szCs w:val="22"/>
        </w:rPr>
        <w:t>Aboriginal Stories</w:t>
      </w:r>
      <w:r>
        <w:rPr>
          <w:sz w:val="22"/>
          <w:szCs w:val="22"/>
        </w:rPr>
        <w:t xml:space="preserve"> ed. A.W. Reed</w:t>
      </w:r>
    </w:p>
    <w:p w14:paraId="2448D5A0" w14:textId="77777777" w:rsidR="008E12BA" w:rsidRDefault="008E12BA" w:rsidP="008E12BA">
      <w:pPr>
        <w:pStyle w:val="ListParagraph"/>
        <w:numPr>
          <w:ilvl w:val="1"/>
          <w:numId w:val="13"/>
        </w:numPr>
        <w:jc w:val="both"/>
        <w:rPr>
          <w:sz w:val="22"/>
          <w:szCs w:val="22"/>
        </w:rPr>
      </w:pPr>
      <w:r>
        <w:rPr>
          <w:i/>
          <w:sz w:val="22"/>
          <w:szCs w:val="22"/>
        </w:rPr>
        <w:t xml:space="preserve">The Dreamers </w:t>
      </w:r>
      <w:r>
        <w:rPr>
          <w:sz w:val="22"/>
          <w:szCs w:val="22"/>
        </w:rPr>
        <w:t xml:space="preserve"> by Jack Davis</w:t>
      </w:r>
    </w:p>
    <w:p w14:paraId="19381F3D" w14:textId="77777777" w:rsidR="008E12BA" w:rsidRDefault="008E12BA" w:rsidP="008E12BA">
      <w:pPr>
        <w:pStyle w:val="ListParagraph"/>
        <w:numPr>
          <w:ilvl w:val="1"/>
          <w:numId w:val="13"/>
        </w:numPr>
        <w:jc w:val="both"/>
        <w:rPr>
          <w:sz w:val="22"/>
          <w:szCs w:val="22"/>
        </w:rPr>
      </w:pPr>
      <w:r>
        <w:rPr>
          <w:sz w:val="22"/>
          <w:szCs w:val="22"/>
        </w:rPr>
        <w:t>additional articles</w:t>
      </w:r>
    </w:p>
    <w:p w14:paraId="7D38F0FD" w14:textId="77777777" w:rsidR="008E12BA" w:rsidRDefault="008E12BA" w:rsidP="008E12BA">
      <w:pPr>
        <w:jc w:val="both"/>
        <w:rPr>
          <w:sz w:val="22"/>
          <w:szCs w:val="22"/>
        </w:rPr>
      </w:pPr>
    </w:p>
    <w:p w14:paraId="0C8227AE" w14:textId="728B1B99" w:rsidR="008E12BA" w:rsidRDefault="008E12BA" w:rsidP="008E12BA">
      <w:pPr>
        <w:pBdr>
          <w:bottom w:val="single" w:sz="6" w:space="1" w:color="auto"/>
        </w:pBdr>
        <w:jc w:val="both"/>
        <w:rPr>
          <w:b/>
          <w:sz w:val="22"/>
          <w:szCs w:val="22"/>
        </w:rPr>
      </w:pPr>
      <w:r>
        <w:rPr>
          <w:b/>
          <w:sz w:val="22"/>
          <w:szCs w:val="22"/>
        </w:rPr>
        <w:t>WEEK</w:t>
      </w:r>
      <w:r w:rsidR="006E0691">
        <w:rPr>
          <w:b/>
          <w:sz w:val="22"/>
          <w:szCs w:val="22"/>
        </w:rPr>
        <w:t xml:space="preserve"> THIRTEEN</w:t>
      </w:r>
      <w:r>
        <w:rPr>
          <w:b/>
          <w:sz w:val="22"/>
          <w:szCs w:val="22"/>
        </w:rPr>
        <w:t xml:space="preserve">: </w:t>
      </w:r>
      <w:r w:rsidR="00A557A4">
        <w:rPr>
          <w:b/>
          <w:sz w:val="22"/>
          <w:szCs w:val="22"/>
        </w:rPr>
        <w:t>Post-Colonial Africa Takes on Athens</w:t>
      </w:r>
    </w:p>
    <w:p w14:paraId="7838E4CC" w14:textId="77777777" w:rsidR="008E12BA" w:rsidRDefault="008E12BA" w:rsidP="008E12BA">
      <w:pPr>
        <w:pStyle w:val="ListParagraph"/>
        <w:numPr>
          <w:ilvl w:val="0"/>
          <w:numId w:val="13"/>
        </w:numPr>
        <w:jc w:val="both"/>
        <w:rPr>
          <w:sz w:val="22"/>
          <w:szCs w:val="22"/>
        </w:rPr>
      </w:pPr>
      <w:r>
        <w:rPr>
          <w:sz w:val="22"/>
          <w:szCs w:val="22"/>
        </w:rPr>
        <w:t>Readings</w:t>
      </w:r>
    </w:p>
    <w:p w14:paraId="50A2504D" w14:textId="77777777" w:rsidR="00A77C02" w:rsidRDefault="00A77C02" w:rsidP="00A77C02">
      <w:pPr>
        <w:pStyle w:val="ListParagraph"/>
        <w:numPr>
          <w:ilvl w:val="1"/>
          <w:numId w:val="13"/>
        </w:numPr>
        <w:jc w:val="both"/>
        <w:rPr>
          <w:sz w:val="22"/>
          <w:szCs w:val="22"/>
        </w:rPr>
      </w:pPr>
      <w:r>
        <w:rPr>
          <w:sz w:val="22"/>
          <w:szCs w:val="22"/>
        </w:rPr>
        <w:t xml:space="preserve">Euripides’ </w:t>
      </w:r>
      <w:r>
        <w:rPr>
          <w:i/>
          <w:sz w:val="22"/>
          <w:szCs w:val="22"/>
        </w:rPr>
        <w:t xml:space="preserve">The </w:t>
      </w:r>
      <w:proofErr w:type="spellStart"/>
      <w:r>
        <w:rPr>
          <w:i/>
          <w:sz w:val="22"/>
          <w:szCs w:val="22"/>
        </w:rPr>
        <w:t>Bacchae</w:t>
      </w:r>
      <w:proofErr w:type="spellEnd"/>
    </w:p>
    <w:p w14:paraId="615D3AB6" w14:textId="34D5BF3F" w:rsidR="00A77C02" w:rsidRPr="00A77C02" w:rsidRDefault="00A77C02" w:rsidP="00A77C02">
      <w:pPr>
        <w:pStyle w:val="ListParagraph"/>
        <w:numPr>
          <w:ilvl w:val="1"/>
          <w:numId w:val="13"/>
        </w:numPr>
        <w:jc w:val="both"/>
        <w:rPr>
          <w:sz w:val="22"/>
          <w:szCs w:val="22"/>
        </w:rPr>
      </w:pPr>
      <w:proofErr w:type="spellStart"/>
      <w:r>
        <w:rPr>
          <w:sz w:val="22"/>
          <w:szCs w:val="22"/>
        </w:rPr>
        <w:t>Wole</w:t>
      </w:r>
      <w:proofErr w:type="spellEnd"/>
      <w:r>
        <w:rPr>
          <w:sz w:val="22"/>
          <w:szCs w:val="22"/>
        </w:rPr>
        <w:t xml:space="preserve"> Soyinka’s </w:t>
      </w:r>
      <w:r>
        <w:rPr>
          <w:i/>
          <w:sz w:val="22"/>
          <w:szCs w:val="22"/>
        </w:rPr>
        <w:t>The Strong Breed</w:t>
      </w:r>
    </w:p>
    <w:p w14:paraId="39AE54DB" w14:textId="77777777" w:rsidR="008E12BA" w:rsidRDefault="008E12BA" w:rsidP="008E12BA">
      <w:pPr>
        <w:jc w:val="both"/>
        <w:rPr>
          <w:sz w:val="22"/>
          <w:szCs w:val="22"/>
        </w:rPr>
      </w:pPr>
    </w:p>
    <w:p w14:paraId="5AE349FF" w14:textId="1FCDF3D8" w:rsidR="006E0691" w:rsidRDefault="006E0691" w:rsidP="006E0691">
      <w:pPr>
        <w:pBdr>
          <w:bottom w:val="single" w:sz="6" w:space="1" w:color="auto"/>
        </w:pBdr>
        <w:jc w:val="both"/>
        <w:rPr>
          <w:b/>
          <w:sz w:val="22"/>
          <w:szCs w:val="22"/>
        </w:rPr>
      </w:pPr>
      <w:r>
        <w:rPr>
          <w:b/>
          <w:sz w:val="22"/>
          <w:szCs w:val="22"/>
        </w:rPr>
        <w:t>WEEK</w:t>
      </w:r>
      <w:r>
        <w:rPr>
          <w:b/>
          <w:sz w:val="22"/>
          <w:szCs w:val="22"/>
        </w:rPr>
        <w:t xml:space="preserve"> FOURTEEN</w:t>
      </w:r>
      <w:r>
        <w:rPr>
          <w:b/>
          <w:sz w:val="22"/>
          <w:szCs w:val="22"/>
        </w:rPr>
        <w:t xml:space="preserve">: </w:t>
      </w:r>
      <w:r>
        <w:rPr>
          <w:b/>
          <w:sz w:val="22"/>
          <w:szCs w:val="22"/>
        </w:rPr>
        <w:t>Preview of Our Adaptations – Adaptations in Performance</w:t>
      </w:r>
    </w:p>
    <w:p w14:paraId="11FA51CA" w14:textId="3501B9D2" w:rsidR="006E0691" w:rsidRDefault="006E0691" w:rsidP="006E0691">
      <w:pPr>
        <w:pStyle w:val="ListParagraph"/>
        <w:numPr>
          <w:ilvl w:val="0"/>
          <w:numId w:val="13"/>
        </w:numPr>
        <w:jc w:val="both"/>
        <w:rPr>
          <w:sz w:val="22"/>
          <w:szCs w:val="22"/>
        </w:rPr>
      </w:pPr>
      <w:r>
        <w:rPr>
          <w:sz w:val="22"/>
          <w:szCs w:val="22"/>
        </w:rPr>
        <w:t>In-Class Performances</w:t>
      </w:r>
    </w:p>
    <w:p w14:paraId="043528CB" w14:textId="00D6F918" w:rsidR="006E0691" w:rsidRDefault="006E0691" w:rsidP="006E0691">
      <w:pPr>
        <w:pStyle w:val="ListParagraph"/>
        <w:numPr>
          <w:ilvl w:val="0"/>
          <w:numId w:val="13"/>
        </w:numPr>
        <w:jc w:val="both"/>
        <w:rPr>
          <w:sz w:val="22"/>
          <w:szCs w:val="22"/>
        </w:rPr>
      </w:pPr>
      <w:r>
        <w:rPr>
          <w:sz w:val="22"/>
          <w:szCs w:val="22"/>
        </w:rPr>
        <w:t xml:space="preserve">Contemporary Productions of Older Scripts using Ibsen’s </w:t>
      </w:r>
      <w:r>
        <w:rPr>
          <w:i/>
          <w:sz w:val="22"/>
          <w:szCs w:val="22"/>
        </w:rPr>
        <w:t xml:space="preserve">Peer </w:t>
      </w:r>
      <w:proofErr w:type="spellStart"/>
      <w:r>
        <w:rPr>
          <w:i/>
          <w:sz w:val="22"/>
          <w:szCs w:val="22"/>
        </w:rPr>
        <w:t>Gynt</w:t>
      </w:r>
      <w:proofErr w:type="spellEnd"/>
    </w:p>
    <w:p w14:paraId="4B20664F" w14:textId="1E426DF4" w:rsidR="006E0691" w:rsidRDefault="006E0691" w:rsidP="006E0691">
      <w:pPr>
        <w:pStyle w:val="ListParagraph"/>
        <w:numPr>
          <w:ilvl w:val="0"/>
          <w:numId w:val="13"/>
        </w:numPr>
        <w:jc w:val="both"/>
        <w:rPr>
          <w:sz w:val="22"/>
          <w:szCs w:val="22"/>
        </w:rPr>
      </w:pPr>
      <w:r>
        <w:rPr>
          <w:sz w:val="22"/>
          <w:szCs w:val="22"/>
        </w:rPr>
        <w:t>What to Revise?</w:t>
      </w:r>
    </w:p>
    <w:p w14:paraId="34A6D57D" w14:textId="77777777" w:rsidR="006E0691" w:rsidRDefault="006E0691" w:rsidP="008E12BA">
      <w:pPr>
        <w:pBdr>
          <w:bottom w:val="single" w:sz="6" w:space="1" w:color="auto"/>
        </w:pBdr>
        <w:jc w:val="both"/>
        <w:rPr>
          <w:b/>
          <w:sz w:val="22"/>
          <w:szCs w:val="22"/>
        </w:rPr>
      </w:pPr>
    </w:p>
    <w:p w14:paraId="6FFA1ADD" w14:textId="149B709D" w:rsidR="008E12BA" w:rsidRDefault="008E12BA" w:rsidP="008E12BA">
      <w:pPr>
        <w:pBdr>
          <w:bottom w:val="single" w:sz="6" w:space="1" w:color="auto"/>
        </w:pBdr>
        <w:jc w:val="both"/>
        <w:rPr>
          <w:b/>
          <w:sz w:val="22"/>
          <w:szCs w:val="22"/>
        </w:rPr>
      </w:pPr>
      <w:r>
        <w:rPr>
          <w:b/>
          <w:sz w:val="22"/>
          <w:szCs w:val="22"/>
        </w:rPr>
        <w:t>WEEK</w:t>
      </w:r>
      <w:r w:rsidR="006E0691">
        <w:rPr>
          <w:b/>
          <w:sz w:val="22"/>
          <w:szCs w:val="22"/>
        </w:rPr>
        <w:t xml:space="preserve"> FIFTEEN</w:t>
      </w:r>
      <w:r>
        <w:rPr>
          <w:b/>
          <w:sz w:val="22"/>
          <w:szCs w:val="22"/>
        </w:rPr>
        <w:t xml:space="preserve">: </w:t>
      </w:r>
      <w:r w:rsidR="00A77C02">
        <w:rPr>
          <w:b/>
          <w:sz w:val="22"/>
          <w:szCs w:val="22"/>
        </w:rPr>
        <w:t>Mayan</w:t>
      </w:r>
      <w:r w:rsidR="00A557A4">
        <w:rPr>
          <w:b/>
          <w:sz w:val="22"/>
          <w:szCs w:val="22"/>
        </w:rPr>
        <w:t>’s Post-Calendar</w:t>
      </w:r>
    </w:p>
    <w:p w14:paraId="68E59129" w14:textId="77777777" w:rsidR="008E12BA" w:rsidRDefault="008E12BA" w:rsidP="008E12BA">
      <w:pPr>
        <w:pStyle w:val="ListParagraph"/>
        <w:numPr>
          <w:ilvl w:val="0"/>
          <w:numId w:val="13"/>
        </w:numPr>
        <w:jc w:val="both"/>
        <w:rPr>
          <w:sz w:val="22"/>
          <w:szCs w:val="22"/>
        </w:rPr>
      </w:pPr>
      <w:r>
        <w:rPr>
          <w:sz w:val="22"/>
          <w:szCs w:val="22"/>
        </w:rPr>
        <w:t>Readings</w:t>
      </w:r>
    </w:p>
    <w:p w14:paraId="6028F44E" w14:textId="112385BD" w:rsidR="00A77C02" w:rsidRPr="00A77C02" w:rsidRDefault="00A77C02" w:rsidP="00A77C02">
      <w:pPr>
        <w:pStyle w:val="ListParagraph"/>
        <w:numPr>
          <w:ilvl w:val="1"/>
          <w:numId w:val="13"/>
        </w:numPr>
        <w:jc w:val="both"/>
        <w:rPr>
          <w:sz w:val="22"/>
          <w:szCs w:val="22"/>
        </w:rPr>
      </w:pPr>
      <w:r>
        <w:rPr>
          <w:sz w:val="22"/>
          <w:szCs w:val="22"/>
        </w:rPr>
        <w:t xml:space="preserve">Selections from </w:t>
      </w:r>
      <w:proofErr w:type="spellStart"/>
      <w:r>
        <w:rPr>
          <w:i/>
          <w:sz w:val="22"/>
          <w:szCs w:val="22"/>
        </w:rPr>
        <w:t>Popol</w:t>
      </w:r>
      <w:proofErr w:type="spellEnd"/>
      <w:r>
        <w:rPr>
          <w:i/>
          <w:sz w:val="22"/>
          <w:szCs w:val="22"/>
        </w:rPr>
        <w:t xml:space="preserve"> </w:t>
      </w:r>
      <w:proofErr w:type="spellStart"/>
      <w:r>
        <w:rPr>
          <w:i/>
          <w:sz w:val="22"/>
          <w:szCs w:val="22"/>
        </w:rPr>
        <w:t>Vuh</w:t>
      </w:r>
      <w:proofErr w:type="spellEnd"/>
    </w:p>
    <w:p w14:paraId="5D79D462" w14:textId="797E9BA6" w:rsidR="00A77C02" w:rsidRDefault="00A77C02" w:rsidP="00A77C02">
      <w:pPr>
        <w:pStyle w:val="ListParagraph"/>
        <w:numPr>
          <w:ilvl w:val="1"/>
          <w:numId w:val="13"/>
        </w:numPr>
        <w:jc w:val="both"/>
        <w:rPr>
          <w:sz w:val="22"/>
          <w:szCs w:val="22"/>
        </w:rPr>
      </w:pPr>
      <w:r>
        <w:rPr>
          <w:sz w:val="22"/>
          <w:szCs w:val="22"/>
        </w:rPr>
        <w:t xml:space="preserve">Selections from Cherrie Moraga’s </w:t>
      </w:r>
      <w:r>
        <w:rPr>
          <w:i/>
          <w:sz w:val="22"/>
          <w:szCs w:val="22"/>
        </w:rPr>
        <w:t>Heart of the Earth</w:t>
      </w:r>
    </w:p>
    <w:p w14:paraId="5CD96EB3" w14:textId="4905BFA3" w:rsidR="00A77C02" w:rsidRPr="00A77C02" w:rsidRDefault="00A77C02" w:rsidP="00A77C02">
      <w:pPr>
        <w:pStyle w:val="ListParagraph"/>
        <w:numPr>
          <w:ilvl w:val="1"/>
          <w:numId w:val="13"/>
        </w:numPr>
        <w:jc w:val="both"/>
        <w:rPr>
          <w:sz w:val="22"/>
          <w:szCs w:val="22"/>
        </w:rPr>
      </w:pPr>
      <w:r w:rsidRPr="00A77C02">
        <w:rPr>
          <w:sz w:val="22"/>
          <w:szCs w:val="22"/>
        </w:rPr>
        <w:t>W</w:t>
      </w:r>
      <w:r>
        <w:rPr>
          <w:sz w:val="22"/>
          <w:szCs w:val="22"/>
        </w:rPr>
        <w:t xml:space="preserve">atch El </w:t>
      </w:r>
      <w:proofErr w:type="spellStart"/>
      <w:r>
        <w:rPr>
          <w:sz w:val="22"/>
          <w:szCs w:val="22"/>
        </w:rPr>
        <w:t>Teatro</w:t>
      </w:r>
      <w:proofErr w:type="spellEnd"/>
      <w:r>
        <w:rPr>
          <w:sz w:val="22"/>
          <w:szCs w:val="22"/>
        </w:rPr>
        <w:t xml:space="preserve"> </w:t>
      </w:r>
      <w:proofErr w:type="spellStart"/>
      <w:r>
        <w:rPr>
          <w:sz w:val="22"/>
          <w:szCs w:val="22"/>
        </w:rPr>
        <w:t>Campesino’s</w:t>
      </w:r>
      <w:proofErr w:type="spellEnd"/>
      <w:r>
        <w:rPr>
          <w:sz w:val="22"/>
          <w:szCs w:val="22"/>
        </w:rPr>
        <w:t xml:space="preserve"> </w:t>
      </w:r>
      <w:proofErr w:type="spellStart"/>
      <w:r>
        <w:rPr>
          <w:i/>
          <w:sz w:val="22"/>
          <w:szCs w:val="22"/>
        </w:rPr>
        <w:t>Popol</w:t>
      </w:r>
      <w:proofErr w:type="spellEnd"/>
      <w:r>
        <w:rPr>
          <w:i/>
          <w:sz w:val="22"/>
          <w:szCs w:val="22"/>
        </w:rPr>
        <w:t xml:space="preserve"> </w:t>
      </w:r>
      <w:proofErr w:type="spellStart"/>
      <w:r>
        <w:rPr>
          <w:i/>
          <w:sz w:val="22"/>
          <w:szCs w:val="22"/>
        </w:rPr>
        <w:t>Vuh</w:t>
      </w:r>
      <w:proofErr w:type="spellEnd"/>
    </w:p>
    <w:p w14:paraId="49FEBBEB" w14:textId="77777777" w:rsidR="008E12BA" w:rsidRDefault="008E12BA" w:rsidP="008E12BA">
      <w:pPr>
        <w:jc w:val="both"/>
        <w:rPr>
          <w:sz w:val="22"/>
          <w:szCs w:val="22"/>
        </w:rPr>
      </w:pPr>
    </w:p>
    <w:p w14:paraId="0D8CDEE3" w14:textId="2A3BED49" w:rsidR="008E12BA" w:rsidRDefault="008E12BA" w:rsidP="008E12BA">
      <w:pPr>
        <w:pBdr>
          <w:bottom w:val="single" w:sz="6" w:space="1" w:color="auto"/>
        </w:pBdr>
        <w:jc w:val="both"/>
        <w:rPr>
          <w:b/>
          <w:sz w:val="22"/>
          <w:szCs w:val="22"/>
        </w:rPr>
      </w:pPr>
      <w:r>
        <w:rPr>
          <w:b/>
          <w:sz w:val="22"/>
          <w:szCs w:val="22"/>
        </w:rPr>
        <w:t>WEEK</w:t>
      </w:r>
      <w:r w:rsidR="006E0691">
        <w:rPr>
          <w:b/>
          <w:sz w:val="22"/>
          <w:szCs w:val="22"/>
        </w:rPr>
        <w:t xml:space="preserve"> SIXTEEN</w:t>
      </w:r>
      <w:r>
        <w:rPr>
          <w:b/>
          <w:sz w:val="22"/>
          <w:szCs w:val="22"/>
        </w:rPr>
        <w:t xml:space="preserve">: </w:t>
      </w:r>
      <w:r w:rsidR="00A557A4">
        <w:rPr>
          <w:b/>
          <w:sz w:val="22"/>
          <w:szCs w:val="22"/>
        </w:rPr>
        <w:t>Operatic Explorations by Philip Glass</w:t>
      </w:r>
    </w:p>
    <w:p w14:paraId="704F75D7" w14:textId="77777777" w:rsidR="008E12BA" w:rsidRDefault="008E12BA" w:rsidP="008E12BA">
      <w:pPr>
        <w:pStyle w:val="ListParagraph"/>
        <w:numPr>
          <w:ilvl w:val="0"/>
          <w:numId w:val="13"/>
        </w:numPr>
        <w:jc w:val="both"/>
        <w:rPr>
          <w:sz w:val="22"/>
          <w:szCs w:val="22"/>
        </w:rPr>
      </w:pPr>
      <w:r>
        <w:rPr>
          <w:sz w:val="22"/>
          <w:szCs w:val="22"/>
        </w:rPr>
        <w:t>Readings</w:t>
      </w:r>
    </w:p>
    <w:p w14:paraId="2D1F82CD" w14:textId="38247640" w:rsidR="00A557A4" w:rsidRDefault="00A557A4" w:rsidP="00A557A4">
      <w:pPr>
        <w:pStyle w:val="ListParagraph"/>
        <w:numPr>
          <w:ilvl w:val="1"/>
          <w:numId w:val="13"/>
        </w:numPr>
        <w:jc w:val="both"/>
        <w:rPr>
          <w:sz w:val="22"/>
          <w:szCs w:val="22"/>
        </w:rPr>
      </w:pPr>
      <w:r>
        <w:rPr>
          <w:sz w:val="22"/>
          <w:szCs w:val="22"/>
        </w:rPr>
        <w:t xml:space="preserve">View and listen to portions of </w:t>
      </w:r>
      <w:proofErr w:type="spellStart"/>
      <w:r>
        <w:rPr>
          <w:i/>
          <w:sz w:val="22"/>
          <w:szCs w:val="22"/>
        </w:rPr>
        <w:t>Mattogrosso</w:t>
      </w:r>
      <w:proofErr w:type="spellEnd"/>
      <w:r>
        <w:rPr>
          <w:sz w:val="22"/>
          <w:szCs w:val="22"/>
        </w:rPr>
        <w:t xml:space="preserve">, </w:t>
      </w:r>
      <w:proofErr w:type="spellStart"/>
      <w:r w:rsidRPr="00A557A4">
        <w:rPr>
          <w:i/>
          <w:sz w:val="22"/>
          <w:szCs w:val="22"/>
        </w:rPr>
        <w:t>Akhnaten</w:t>
      </w:r>
      <w:proofErr w:type="spellEnd"/>
      <w:r>
        <w:rPr>
          <w:sz w:val="22"/>
          <w:szCs w:val="22"/>
        </w:rPr>
        <w:t xml:space="preserve">, </w:t>
      </w:r>
      <w:r>
        <w:rPr>
          <w:i/>
          <w:sz w:val="22"/>
          <w:szCs w:val="22"/>
        </w:rPr>
        <w:t xml:space="preserve">Satyagraha, </w:t>
      </w:r>
      <w:r>
        <w:rPr>
          <w:sz w:val="22"/>
          <w:szCs w:val="22"/>
        </w:rPr>
        <w:t xml:space="preserve">and </w:t>
      </w:r>
      <w:r>
        <w:rPr>
          <w:i/>
          <w:sz w:val="22"/>
          <w:szCs w:val="22"/>
        </w:rPr>
        <w:t>Einstein on the Beach</w:t>
      </w:r>
    </w:p>
    <w:p w14:paraId="3368AEF8" w14:textId="77777777" w:rsidR="008E12BA" w:rsidRDefault="008E12BA" w:rsidP="008E12BA">
      <w:pPr>
        <w:jc w:val="both"/>
        <w:rPr>
          <w:sz w:val="22"/>
          <w:szCs w:val="22"/>
        </w:rPr>
      </w:pPr>
    </w:p>
    <w:p w14:paraId="655A9879" w14:textId="77777777" w:rsidR="008E12BA" w:rsidRDefault="008E12BA" w:rsidP="008E12BA">
      <w:pPr>
        <w:pBdr>
          <w:bottom w:val="single" w:sz="6" w:space="1" w:color="auto"/>
        </w:pBdr>
        <w:jc w:val="both"/>
        <w:rPr>
          <w:b/>
          <w:sz w:val="22"/>
          <w:szCs w:val="22"/>
        </w:rPr>
      </w:pPr>
      <w:r>
        <w:rPr>
          <w:b/>
          <w:sz w:val="22"/>
          <w:szCs w:val="22"/>
        </w:rPr>
        <w:t xml:space="preserve">WEEK SEVENTEEN: </w:t>
      </w:r>
    </w:p>
    <w:p w14:paraId="4AD984C2" w14:textId="39C636E8" w:rsidR="008E12BA" w:rsidRPr="006E0691" w:rsidRDefault="008E12BA" w:rsidP="006E0691">
      <w:pPr>
        <w:pStyle w:val="ListParagraph"/>
        <w:numPr>
          <w:ilvl w:val="0"/>
          <w:numId w:val="13"/>
        </w:numPr>
        <w:jc w:val="both"/>
        <w:rPr>
          <w:sz w:val="22"/>
          <w:szCs w:val="22"/>
        </w:rPr>
      </w:pPr>
      <w:r>
        <w:rPr>
          <w:sz w:val="22"/>
          <w:szCs w:val="22"/>
        </w:rPr>
        <w:t xml:space="preserve">Final Exam – </w:t>
      </w:r>
      <w:r w:rsidR="006E0691">
        <w:rPr>
          <w:sz w:val="22"/>
          <w:szCs w:val="22"/>
        </w:rPr>
        <w:t xml:space="preserve">final </w:t>
      </w:r>
      <w:r>
        <w:rPr>
          <w:sz w:val="22"/>
          <w:szCs w:val="22"/>
        </w:rPr>
        <w:t>presentation of group projects</w:t>
      </w:r>
    </w:p>
    <w:p w14:paraId="5DC01E2F" w14:textId="39507284" w:rsidR="009A5218" w:rsidRPr="00117560" w:rsidRDefault="009A5218" w:rsidP="00F47750">
      <w:pPr>
        <w:tabs>
          <w:tab w:val="left" w:pos="5952"/>
        </w:tabs>
        <w:rPr>
          <w:sz w:val="22"/>
          <w:szCs w:val="22"/>
        </w:rPr>
      </w:pPr>
    </w:p>
    <w:sectPr w:rsidR="009A5218" w:rsidRPr="00117560" w:rsidSect="007F3C9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6531B" w14:textId="77777777" w:rsidR="004860D2" w:rsidRDefault="004860D2" w:rsidP="00976327">
      <w:r>
        <w:separator/>
      </w:r>
    </w:p>
  </w:endnote>
  <w:endnote w:type="continuationSeparator" w:id="0">
    <w:p w14:paraId="3C7F5ECA" w14:textId="77777777" w:rsidR="004860D2" w:rsidRDefault="004860D2" w:rsidP="0097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B9B21" w14:textId="77777777" w:rsidR="004860D2" w:rsidRDefault="004860D2" w:rsidP="00976327">
      <w:r>
        <w:separator/>
      </w:r>
    </w:p>
  </w:footnote>
  <w:footnote w:type="continuationSeparator" w:id="0">
    <w:p w14:paraId="086BE670" w14:textId="77777777" w:rsidR="004860D2" w:rsidRDefault="004860D2" w:rsidP="00976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32D"/>
    <w:multiLevelType w:val="hybridMultilevel"/>
    <w:tmpl w:val="26D643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0585A"/>
    <w:multiLevelType w:val="hybridMultilevel"/>
    <w:tmpl w:val="7E4214D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2E2A3DE9"/>
    <w:multiLevelType w:val="hybridMultilevel"/>
    <w:tmpl w:val="16C00FDC"/>
    <w:lvl w:ilvl="0" w:tplc="D534AE1A">
      <w:start w:val="1"/>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326407"/>
    <w:multiLevelType w:val="hybridMultilevel"/>
    <w:tmpl w:val="4E2697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430256B4"/>
    <w:multiLevelType w:val="hybridMultilevel"/>
    <w:tmpl w:val="23E20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4B06D8"/>
    <w:multiLevelType w:val="hybridMultilevel"/>
    <w:tmpl w:val="8AC6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63708"/>
    <w:multiLevelType w:val="hybridMultilevel"/>
    <w:tmpl w:val="FC783902"/>
    <w:lvl w:ilvl="0" w:tplc="D534AE1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502DCB"/>
    <w:multiLevelType w:val="hybridMultilevel"/>
    <w:tmpl w:val="64988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B4038"/>
    <w:multiLevelType w:val="hybridMultilevel"/>
    <w:tmpl w:val="BDA02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5763E"/>
    <w:multiLevelType w:val="hybridMultilevel"/>
    <w:tmpl w:val="DFF2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953E34"/>
    <w:multiLevelType w:val="hybridMultilevel"/>
    <w:tmpl w:val="43324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EBF7181"/>
    <w:multiLevelType w:val="hybridMultilevel"/>
    <w:tmpl w:val="5714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BF2BCB"/>
    <w:multiLevelType w:val="hybridMultilevel"/>
    <w:tmpl w:val="8796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11"/>
  </w:num>
  <w:num w:numId="5">
    <w:abstractNumId w:val="6"/>
  </w:num>
  <w:num w:numId="6">
    <w:abstractNumId w:val="2"/>
  </w:num>
  <w:num w:numId="7">
    <w:abstractNumId w:val="4"/>
  </w:num>
  <w:num w:numId="8">
    <w:abstractNumId w:val="0"/>
  </w:num>
  <w:num w:numId="9">
    <w:abstractNumId w:val="12"/>
  </w:num>
  <w:num w:numId="10">
    <w:abstractNumId w:val="9"/>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DD"/>
    <w:rsid w:val="000160DC"/>
    <w:rsid w:val="0002537A"/>
    <w:rsid w:val="00097FF5"/>
    <w:rsid w:val="000A1272"/>
    <w:rsid w:val="000A6056"/>
    <w:rsid w:val="00116636"/>
    <w:rsid w:val="00117560"/>
    <w:rsid w:val="00150D11"/>
    <w:rsid w:val="00162CFE"/>
    <w:rsid w:val="00165B0C"/>
    <w:rsid w:val="001A6544"/>
    <w:rsid w:val="001B5D35"/>
    <w:rsid w:val="0024538F"/>
    <w:rsid w:val="00271140"/>
    <w:rsid w:val="002E3BF2"/>
    <w:rsid w:val="00417A56"/>
    <w:rsid w:val="00423083"/>
    <w:rsid w:val="004860D2"/>
    <w:rsid w:val="0049128A"/>
    <w:rsid w:val="004C2BC1"/>
    <w:rsid w:val="00504740"/>
    <w:rsid w:val="005B50EF"/>
    <w:rsid w:val="005D7282"/>
    <w:rsid w:val="00636BB6"/>
    <w:rsid w:val="00696E9D"/>
    <w:rsid w:val="006A4928"/>
    <w:rsid w:val="006C3310"/>
    <w:rsid w:val="006E0691"/>
    <w:rsid w:val="007B7C11"/>
    <w:rsid w:val="007D42D5"/>
    <w:rsid w:val="00815F17"/>
    <w:rsid w:val="00854DF2"/>
    <w:rsid w:val="00860BDB"/>
    <w:rsid w:val="0088499E"/>
    <w:rsid w:val="0089676C"/>
    <w:rsid w:val="008A04C9"/>
    <w:rsid w:val="008C35DD"/>
    <w:rsid w:val="008E12BA"/>
    <w:rsid w:val="008E4EFC"/>
    <w:rsid w:val="008F5B65"/>
    <w:rsid w:val="00912E6D"/>
    <w:rsid w:val="0092222B"/>
    <w:rsid w:val="009736B1"/>
    <w:rsid w:val="00976327"/>
    <w:rsid w:val="00994EB5"/>
    <w:rsid w:val="009A5218"/>
    <w:rsid w:val="009B0CBC"/>
    <w:rsid w:val="00A35B0A"/>
    <w:rsid w:val="00A53CA5"/>
    <w:rsid w:val="00A557A4"/>
    <w:rsid w:val="00A77C02"/>
    <w:rsid w:val="00A8725E"/>
    <w:rsid w:val="00AC0587"/>
    <w:rsid w:val="00AD76C7"/>
    <w:rsid w:val="00AE10AB"/>
    <w:rsid w:val="00B02AC3"/>
    <w:rsid w:val="00BB50EF"/>
    <w:rsid w:val="00BD3176"/>
    <w:rsid w:val="00C02B4A"/>
    <w:rsid w:val="00C2244C"/>
    <w:rsid w:val="00C84757"/>
    <w:rsid w:val="00D06000"/>
    <w:rsid w:val="00D44375"/>
    <w:rsid w:val="00DA6B14"/>
    <w:rsid w:val="00DC26EF"/>
    <w:rsid w:val="00DE1DBB"/>
    <w:rsid w:val="00E37EFD"/>
    <w:rsid w:val="00E85391"/>
    <w:rsid w:val="00E978EF"/>
    <w:rsid w:val="00EC3DE6"/>
    <w:rsid w:val="00EF3A5A"/>
    <w:rsid w:val="00F12802"/>
    <w:rsid w:val="00F20FCE"/>
    <w:rsid w:val="00F47750"/>
    <w:rsid w:val="00F86B47"/>
    <w:rsid w:val="00FD333D"/>
    <w:rsid w:val="00FD3C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2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5D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C35DD"/>
  </w:style>
  <w:style w:type="character" w:styleId="Hyperlink">
    <w:name w:val="Hyperlink"/>
    <w:basedOn w:val="DefaultParagraphFont"/>
    <w:uiPriority w:val="99"/>
    <w:semiHidden/>
    <w:unhideWhenUsed/>
    <w:rsid w:val="008C35DD"/>
    <w:rPr>
      <w:color w:val="0000FF"/>
      <w:u w:val="single"/>
    </w:rPr>
  </w:style>
  <w:style w:type="paragraph" w:styleId="ListParagraph">
    <w:name w:val="List Paragraph"/>
    <w:basedOn w:val="Normal"/>
    <w:uiPriority w:val="34"/>
    <w:qFormat/>
    <w:rsid w:val="008C35DD"/>
    <w:pPr>
      <w:ind w:left="720"/>
      <w:contextualSpacing/>
    </w:pPr>
  </w:style>
  <w:style w:type="paragraph" w:styleId="Footer">
    <w:name w:val="footer"/>
    <w:basedOn w:val="Normal"/>
    <w:link w:val="FooterChar"/>
    <w:uiPriority w:val="99"/>
    <w:unhideWhenUsed/>
    <w:rsid w:val="00976327"/>
    <w:pPr>
      <w:tabs>
        <w:tab w:val="center" w:pos="4320"/>
        <w:tab w:val="right" w:pos="8640"/>
      </w:tabs>
    </w:pPr>
  </w:style>
  <w:style w:type="character" w:customStyle="1" w:styleId="FooterChar">
    <w:name w:val="Footer Char"/>
    <w:basedOn w:val="DefaultParagraphFont"/>
    <w:link w:val="Footer"/>
    <w:uiPriority w:val="99"/>
    <w:rsid w:val="00976327"/>
  </w:style>
  <w:style w:type="character" w:styleId="PageNumber">
    <w:name w:val="page number"/>
    <w:basedOn w:val="DefaultParagraphFont"/>
    <w:uiPriority w:val="99"/>
    <w:semiHidden/>
    <w:unhideWhenUsed/>
    <w:rsid w:val="00976327"/>
  </w:style>
  <w:style w:type="paragraph" w:styleId="Header">
    <w:name w:val="header"/>
    <w:basedOn w:val="Normal"/>
    <w:link w:val="HeaderChar"/>
    <w:uiPriority w:val="99"/>
    <w:unhideWhenUsed/>
    <w:rsid w:val="00976327"/>
    <w:pPr>
      <w:tabs>
        <w:tab w:val="center" w:pos="4320"/>
        <w:tab w:val="right" w:pos="8640"/>
      </w:tabs>
    </w:pPr>
  </w:style>
  <w:style w:type="character" w:customStyle="1" w:styleId="HeaderChar">
    <w:name w:val="Header Char"/>
    <w:basedOn w:val="DefaultParagraphFont"/>
    <w:link w:val="Header"/>
    <w:uiPriority w:val="99"/>
    <w:rsid w:val="00976327"/>
  </w:style>
  <w:style w:type="table" w:styleId="TableGrid">
    <w:name w:val="Table Grid"/>
    <w:basedOn w:val="TableNormal"/>
    <w:uiPriority w:val="59"/>
    <w:rsid w:val="00FD3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5D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C35DD"/>
  </w:style>
  <w:style w:type="character" w:styleId="Hyperlink">
    <w:name w:val="Hyperlink"/>
    <w:basedOn w:val="DefaultParagraphFont"/>
    <w:uiPriority w:val="99"/>
    <w:semiHidden/>
    <w:unhideWhenUsed/>
    <w:rsid w:val="008C35DD"/>
    <w:rPr>
      <w:color w:val="0000FF"/>
      <w:u w:val="single"/>
    </w:rPr>
  </w:style>
  <w:style w:type="paragraph" w:styleId="ListParagraph">
    <w:name w:val="List Paragraph"/>
    <w:basedOn w:val="Normal"/>
    <w:uiPriority w:val="34"/>
    <w:qFormat/>
    <w:rsid w:val="008C35DD"/>
    <w:pPr>
      <w:ind w:left="720"/>
      <w:contextualSpacing/>
    </w:pPr>
  </w:style>
  <w:style w:type="paragraph" w:styleId="Footer">
    <w:name w:val="footer"/>
    <w:basedOn w:val="Normal"/>
    <w:link w:val="FooterChar"/>
    <w:uiPriority w:val="99"/>
    <w:unhideWhenUsed/>
    <w:rsid w:val="00976327"/>
    <w:pPr>
      <w:tabs>
        <w:tab w:val="center" w:pos="4320"/>
        <w:tab w:val="right" w:pos="8640"/>
      </w:tabs>
    </w:pPr>
  </w:style>
  <w:style w:type="character" w:customStyle="1" w:styleId="FooterChar">
    <w:name w:val="Footer Char"/>
    <w:basedOn w:val="DefaultParagraphFont"/>
    <w:link w:val="Footer"/>
    <w:uiPriority w:val="99"/>
    <w:rsid w:val="00976327"/>
  </w:style>
  <w:style w:type="character" w:styleId="PageNumber">
    <w:name w:val="page number"/>
    <w:basedOn w:val="DefaultParagraphFont"/>
    <w:uiPriority w:val="99"/>
    <w:semiHidden/>
    <w:unhideWhenUsed/>
    <w:rsid w:val="00976327"/>
  </w:style>
  <w:style w:type="paragraph" w:styleId="Header">
    <w:name w:val="header"/>
    <w:basedOn w:val="Normal"/>
    <w:link w:val="HeaderChar"/>
    <w:uiPriority w:val="99"/>
    <w:unhideWhenUsed/>
    <w:rsid w:val="00976327"/>
    <w:pPr>
      <w:tabs>
        <w:tab w:val="center" w:pos="4320"/>
        <w:tab w:val="right" w:pos="8640"/>
      </w:tabs>
    </w:pPr>
  </w:style>
  <w:style w:type="character" w:customStyle="1" w:styleId="HeaderChar">
    <w:name w:val="Header Char"/>
    <w:basedOn w:val="DefaultParagraphFont"/>
    <w:link w:val="Header"/>
    <w:uiPriority w:val="99"/>
    <w:rsid w:val="00976327"/>
  </w:style>
  <w:style w:type="table" w:styleId="TableGrid">
    <w:name w:val="Table Grid"/>
    <w:basedOn w:val="TableNormal"/>
    <w:uiPriority w:val="59"/>
    <w:rsid w:val="00FD3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8463">
      <w:bodyDiv w:val="1"/>
      <w:marLeft w:val="0"/>
      <w:marRight w:val="0"/>
      <w:marTop w:val="0"/>
      <w:marBottom w:val="0"/>
      <w:divBdr>
        <w:top w:val="none" w:sz="0" w:space="0" w:color="auto"/>
        <w:left w:val="none" w:sz="0" w:space="0" w:color="auto"/>
        <w:bottom w:val="none" w:sz="0" w:space="0" w:color="auto"/>
        <w:right w:val="none" w:sz="0" w:space="0" w:color="auto"/>
      </w:divBdr>
    </w:div>
    <w:div w:id="457262947">
      <w:bodyDiv w:val="1"/>
      <w:marLeft w:val="0"/>
      <w:marRight w:val="0"/>
      <w:marTop w:val="0"/>
      <w:marBottom w:val="0"/>
      <w:divBdr>
        <w:top w:val="none" w:sz="0" w:space="0" w:color="auto"/>
        <w:left w:val="none" w:sz="0" w:space="0" w:color="auto"/>
        <w:bottom w:val="none" w:sz="0" w:space="0" w:color="auto"/>
        <w:right w:val="none" w:sz="0" w:space="0" w:color="auto"/>
      </w:divBdr>
    </w:div>
    <w:div w:id="518853286">
      <w:bodyDiv w:val="1"/>
      <w:marLeft w:val="0"/>
      <w:marRight w:val="0"/>
      <w:marTop w:val="0"/>
      <w:marBottom w:val="0"/>
      <w:divBdr>
        <w:top w:val="none" w:sz="0" w:space="0" w:color="auto"/>
        <w:left w:val="none" w:sz="0" w:space="0" w:color="auto"/>
        <w:bottom w:val="none" w:sz="0" w:space="0" w:color="auto"/>
        <w:right w:val="none" w:sz="0" w:space="0" w:color="auto"/>
      </w:divBdr>
    </w:div>
    <w:div w:id="806748864">
      <w:bodyDiv w:val="1"/>
      <w:marLeft w:val="0"/>
      <w:marRight w:val="0"/>
      <w:marTop w:val="0"/>
      <w:marBottom w:val="0"/>
      <w:divBdr>
        <w:top w:val="none" w:sz="0" w:space="0" w:color="auto"/>
        <w:left w:val="none" w:sz="0" w:space="0" w:color="auto"/>
        <w:bottom w:val="none" w:sz="0" w:space="0" w:color="auto"/>
        <w:right w:val="none" w:sz="0" w:space="0" w:color="auto"/>
      </w:divBdr>
    </w:div>
    <w:div w:id="1086808797">
      <w:bodyDiv w:val="1"/>
      <w:marLeft w:val="0"/>
      <w:marRight w:val="0"/>
      <w:marTop w:val="0"/>
      <w:marBottom w:val="0"/>
      <w:divBdr>
        <w:top w:val="none" w:sz="0" w:space="0" w:color="auto"/>
        <w:left w:val="none" w:sz="0" w:space="0" w:color="auto"/>
        <w:bottom w:val="none" w:sz="0" w:space="0" w:color="auto"/>
        <w:right w:val="none" w:sz="0" w:space="0" w:color="auto"/>
      </w:divBdr>
    </w:div>
    <w:div w:id="1144590892">
      <w:bodyDiv w:val="1"/>
      <w:marLeft w:val="0"/>
      <w:marRight w:val="0"/>
      <w:marTop w:val="0"/>
      <w:marBottom w:val="0"/>
      <w:divBdr>
        <w:top w:val="none" w:sz="0" w:space="0" w:color="auto"/>
        <w:left w:val="none" w:sz="0" w:space="0" w:color="auto"/>
        <w:bottom w:val="none" w:sz="0" w:space="0" w:color="auto"/>
        <w:right w:val="none" w:sz="0" w:space="0" w:color="auto"/>
      </w:divBdr>
    </w:div>
    <w:div w:id="1347976970">
      <w:bodyDiv w:val="1"/>
      <w:marLeft w:val="0"/>
      <w:marRight w:val="0"/>
      <w:marTop w:val="0"/>
      <w:marBottom w:val="0"/>
      <w:divBdr>
        <w:top w:val="none" w:sz="0" w:space="0" w:color="auto"/>
        <w:left w:val="none" w:sz="0" w:space="0" w:color="auto"/>
        <w:bottom w:val="none" w:sz="0" w:space="0" w:color="auto"/>
        <w:right w:val="none" w:sz="0" w:space="0" w:color="auto"/>
      </w:divBdr>
    </w:div>
    <w:div w:id="1410955209">
      <w:bodyDiv w:val="1"/>
      <w:marLeft w:val="0"/>
      <w:marRight w:val="0"/>
      <w:marTop w:val="0"/>
      <w:marBottom w:val="0"/>
      <w:divBdr>
        <w:top w:val="none" w:sz="0" w:space="0" w:color="auto"/>
        <w:left w:val="none" w:sz="0" w:space="0" w:color="auto"/>
        <w:bottom w:val="none" w:sz="0" w:space="0" w:color="auto"/>
        <w:right w:val="none" w:sz="0" w:space="0" w:color="auto"/>
      </w:divBdr>
    </w:div>
    <w:div w:id="1433739705">
      <w:bodyDiv w:val="1"/>
      <w:marLeft w:val="0"/>
      <w:marRight w:val="0"/>
      <w:marTop w:val="0"/>
      <w:marBottom w:val="0"/>
      <w:divBdr>
        <w:top w:val="none" w:sz="0" w:space="0" w:color="auto"/>
        <w:left w:val="none" w:sz="0" w:space="0" w:color="auto"/>
        <w:bottom w:val="none" w:sz="0" w:space="0" w:color="auto"/>
        <w:right w:val="none" w:sz="0" w:space="0" w:color="auto"/>
      </w:divBdr>
    </w:div>
    <w:div w:id="1583028503">
      <w:bodyDiv w:val="1"/>
      <w:marLeft w:val="0"/>
      <w:marRight w:val="0"/>
      <w:marTop w:val="0"/>
      <w:marBottom w:val="0"/>
      <w:divBdr>
        <w:top w:val="none" w:sz="0" w:space="0" w:color="auto"/>
        <w:left w:val="none" w:sz="0" w:space="0" w:color="auto"/>
        <w:bottom w:val="none" w:sz="0" w:space="0" w:color="auto"/>
        <w:right w:val="none" w:sz="0" w:space="0" w:color="auto"/>
      </w:divBdr>
    </w:div>
    <w:div w:id="1595625596">
      <w:bodyDiv w:val="1"/>
      <w:marLeft w:val="0"/>
      <w:marRight w:val="0"/>
      <w:marTop w:val="0"/>
      <w:marBottom w:val="0"/>
      <w:divBdr>
        <w:top w:val="none" w:sz="0" w:space="0" w:color="auto"/>
        <w:left w:val="none" w:sz="0" w:space="0" w:color="auto"/>
        <w:bottom w:val="none" w:sz="0" w:space="0" w:color="auto"/>
        <w:right w:val="none" w:sz="0" w:space="0" w:color="auto"/>
      </w:divBdr>
    </w:div>
    <w:div w:id="2122452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836D-9B6B-4626-BEF5-8266A292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Drew</dc:creator>
  <cp:lastModifiedBy>Eric C Heaps</cp:lastModifiedBy>
  <cp:revision>3</cp:revision>
  <dcterms:created xsi:type="dcterms:W3CDTF">2012-02-11T20:11:00Z</dcterms:created>
  <dcterms:modified xsi:type="dcterms:W3CDTF">2012-02-11T21:04:00Z</dcterms:modified>
</cp:coreProperties>
</file>